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4256D" w14:textId="230EE921" w:rsidR="00EF239B" w:rsidRPr="00EF239B" w:rsidRDefault="00EF239B" w:rsidP="00EF239B">
      <w:pPr>
        <w:spacing w:after="0" w:line="240" w:lineRule="auto"/>
        <w:rPr>
          <w:rFonts w:ascii="Times New Roman" w:eastAsia="Times New Roman" w:hAnsi="Times New Roman" w:cs="Times New Roman"/>
          <w:b/>
          <w:bCs/>
          <w:kern w:val="0"/>
          <w:sz w:val="48"/>
          <w:szCs w:val="48"/>
          <w14:ligatures w14:val="none"/>
        </w:rPr>
      </w:pPr>
      <w:r w:rsidRPr="00EF239B">
        <w:rPr>
          <w:rFonts w:ascii="Times New Roman" w:eastAsia="Times New Roman" w:hAnsi="Times New Roman" w:cs="Times New Roman"/>
          <w:b/>
          <w:bCs/>
          <w:kern w:val="0"/>
          <w:sz w:val="48"/>
          <w:szCs w:val="48"/>
          <w14:ligatures w14:val="none"/>
        </w:rPr>
        <w:t>Giorgia Meloni:</w:t>
      </w:r>
    </w:p>
    <w:p w14:paraId="21815E2E" w14:textId="2512EEE9" w:rsidR="00EF239B" w:rsidRPr="00EF239B" w:rsidRDefault="00EF239B" w:rsidP="00EF239B">
      <w:pPr>
        <w:spacing w:after="0" w:line="240" w:lineRule="auto"/>
        <w:ind w:firstLine="720"/>
        <w:jc w:val="center"/>
        <w:rPr>
          <w:rFonts w:ascii="Times New Roman" w:eastAsia="Times New Roman" w:hAnsi="Times New Roman" w:cs="Times New Roman"/>
          <w:b/>
          <w:bCs/>
          <w:kern w:val="0"/>
          <w:sz w:val="32"/>
          <w:szCs w:val="32"/>
          <w14:ligatures w14:val="none"/>
        </w:rPr>
      </w:pPr>
      <w:r w:rsidRPr="00EF239B">
        <w:rPr>
          <w:rFonts w:ascii="Times New Roman" w:eastAsia="Times New Roman" w:hAnsi="Times New Roman" w:cs="Times New Roman"/>
          <w:b/>
          <w:bCs/>
          <w:kern w:val="0"/>
          <w:sz w:val="32"/>
          <w:szCs w:val="32"/>
          <w14:ligatures w14:val="none"/>
        </w:rPr>
        <w:t>First Woman Prime Minister of the Italian Republic</w:t>
      </w:r>
    </w:p>
    <w:p w14:paraId="219F443B" w14:textId="77777777" w:rsidR="00EF239B" w:rsidRPr="00EF239B" w:rsidRDefault="00EF239B" w:rsidP="00EF239B">
      <w:pPr>
        <w:spacing w:after="0" w:line="240" w:lineRule="auto"/>
        <w:rPr>
          <w:rFonts w:ascii="Times New Roman" w:eastAsia="Times New Roman" w:hAnsi="Times New Roman" w:cs="Times New Roman"/>
          <w:kern w:val="0"/>
          <w:sz w:val="32"/>
          <w:szCs w:val="32"/>
          <w14:ligatures w14:val="none"/>
        </w:rPr>
      </w:pPr>
    </w:p>
    <w:p w14:paraId="7B06C6F4"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Grade Level:</w:t>
      </w:r>
      <w:r w:rsidRPr="00EF239B">
        <w:rPr>
          <w:rFonts w:ascii="Times New Roman" w:eastAsia="Times New Roman" w:hAnsi="Times New Roman" w:cs="Times New Roman"/>
          <w:kern w:val="0"/>
          <w14:ligatures w14:val="none"/>
        </w:rPr>
        <w:t xml:space="preserve"> 9th–12th grade (can be adapted for younger or older students)</w:t>
      </w:r>
    </w:p>
    <w:p w14:paraId="4E0B685D" w14:textId="0E125CAD" w:rsidR="00EF239B" w:rsidRPr="00EF239B" w:rsidRDefault="00EF239B" w:rsidP="00EF239B">
      <w:pPr>
        <w:spacing w:after="0" w:line="240" w:lineRule="auto"/>
        <w:rPr>
          <w:rFonts w:ascii="Times New Roman" w:eastAsia="Times New Roman" w:hAnsi="Times New Roman" w:cs="Times New Roman"/>
          <w:kern w:val="0"/>
          <w14:ligatures w14:val="none"/>
        </w:rPr>
      </w:pPr>
    </w:p>
    <w:p w14:paraId="26AF9D04"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NJ Student Learning Standards</w:t>
      </w:r>
    </w:p>
    <w:p w14:paraId="3A276524" w14:textId="77777777" w:rsidR="00EF239B" w:rsidRPr="00EF239B" w:rsidRDefault="00EF239B" w:rsidP="00EF239B">
      <w:pPr>
        <w:numPr>
          <w:ilvl w:val="0"/>
          <w:numId w:val="29"/>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6.1.</w:t>
      </w:r>
      <w:proofErr w:type="gramStart"/>
      <w:r w:rsidRPr="00EF239B">
        <w:rPr>
          <w:rFonts w:ascii="Times New Roman" w:eastAsia="Times New Roman" w:hAnsi="Times New Roman" w:cs="Times New Roman"/>
          <w:b/>
          <w:bCs/>
          <w:kern w:val="0"/>
          <w14:ligatures w14:val="none"/>
        </w:rPr>
        <w:t>12.HistorySE</w:t>
      </w:r>
      <w:proofErr w:type="gramEnd"/>
      <w:r w:rsidRPr="00EF239B">
        <w:rPr>
          <w:rFonts w:ascii="Times New Roman" w:eastAsia="Times New Roman" w:hAnsi="Times New Roman" w:cs="Times New Roman"/>
          <w:b/>
          <w:bCs/>
          <w:kern w:val="0"/>
          <w14:ligatures w14:val="none"/>
        </w:rPr>
        <w:t>.</w:t>
      </w:r>
      <w:proofErr w:type="gramStart"/>
      <w:r w:rsidRPr="00EF239B">
        <w:rPr>
          <w:rFonts w:ascii="Times New Roman" w:eastAsia="Times New Roman" w:hAnsi="Times New Roman" w:cs="Times New Roman"/>
          <w:b/>
          <w:bCs/>
          <w:kern w:val="0"/>
          <w14:ligatures w14:val="none"/>
        </w:rPr>
        <w:t>2.a</w:t>
      </w:r>
      <w:proofErr w:type="gramEnd"/>
      <w:r w:rsidRPr="00EF239B">
        <w:rPr>
          <w:rFonts w:ascii="Times New Roman" w:eastAsia="Times New Roman" w:hAnsi="Times New Roman" w:cs="Times New Roman"/>
          <w:b/>
          <w:bCs/>
          <w:kern w:val="0"/>
          <w14:ligatures w14:val="none"/>
        </w:rPr>
        <w:t>:</w:t>
      </w:r>
      <w:r w:rsidRPr="00EF239B">
        <w:rPr>
          <w:rFonts w:ascii="Times New Roman" w:eastAsia="Times New Roman" w:hAnsi="Times New Roman" w:cs="Times New Roman"/>
          <w:kern w:val="0"/>
          <w14:ligatures w14:val="none"/>
        </w:rPr>
        <w:t xml:space="preserve"> Construct responses to arguments in support of new rights and roles for women and for arguments explaining the reasons against them.</w:t>
      </w:r>
    </w:p>
    <w:p w14:paraId="145FE2E2" w14:textId="77777777" w:rsidR="00EF239B" w:rsidRPr="00EF239B" w:rsidRDefault="00EF239B" w:rsidP="00EF239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6.2.</w:t>
      </w:r>
      <w:proofErr w:type="gramStart"/>
      <w:r w:rsidRPr="00EF239B">
        <w:rPr>
          <w:rFonts w:ascii="Times New Roman" w:eastAsia="Times New Roman" w:hAnsi="Times New Roman" w:cs="Times New Roman"/>
          <w:b/>
          <w:bCs/>
          <w:kern w:val="0"/>
          <w14:ligatures w14:val="none"/>
        </w:rPr>
        <w:t>12.CivicsPI</w:t>
      </w:r>
      <w:proofErr w:type="gramEnd"/>
      <w:r w:rsidRPr="00EF239B">
        <w:rPr>
          <w:rFonts w:ascii="Times New Roman" w:eastAsia="Times New Roman" w:hAnsi="Times New Roman" w:cs="Times New Roman"/>
          <w:b/>
          <w:bCs/>
          <w:kern w:val="0"/>
          <w14:ligatures w14:val="none"/>
        </w:rPr>
        <w:t>.</w:t>
      </w:r>
      <w:proofErr w:type="gramStart"/>
      <w:r w:rsidRPr="00EF239B">
        <w:rPr>
          <w:rFonts w:ascii="Times New Roman" w:eastAsia="Times New Roman" w:hAnsi="Times New Roman" w:cs="Times New Roman"/>
          <w:b/>
          <w:bCs/>
          <w:kern w:val="0"/>
          <w14:ligatures w14:val="none"/>
        </w:rPr>
        <w:t>6.a</w:t>
      </w:r>
      <w:proofErr w:type="gramEnd"/>
      <w:r w:rsidRPr="00EF239B">
        <w:rPr>
          <w:rFonts w:ascii="Times New Roman" w:eastAsia="Times New Roman" w:hAnsi="Times New Roman" w:cs="Times New Roman"/>
          <w:b/>
          <w:bCs/>
          <w:kern w:val="0"/>
          <w14:ligatures w14:val="none"/>
        </w:rPr>
        <w:t>:</w:t>
      </w:r>
      <w:r w:rsidRPr="00EF239B">
        <w:rPr>
          <w:rFonts w:ascii="Times New Roman" w:eastAsia="Times New Roman" w:hAnsi="Times New Roman" w:cs="Times New Roman"/>
          <w:kern w:val="0"/>
          <w14:ligatures w14:val="none"/>
        </w:rPr>
        <w:t xml:space="preserve"> Use historic case studies or a current event to assess the effectiveness of multinational organizations in attempting to solve global issues.</w:t>
      </w:r>
    </w:p>
    <w:p w14:paraId="3D8FB28C" w14:textId="77777777" w:rsidR="00EF239B" w:rsidRPr="00EF239B" w:rsidRDefault="00EF239B" w:rsidP="00EF239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6.2.</w:t>
      </w:r>
      <w:proofErr w:type="gramStart"/>
      <w:r w:rsidRPr="00EF239B">
        <w:rPr>
          <w:rFonts w:ascii="Times New Roman" w:eastAsia="Times New Roman" w:hAnsi="Times New Roman" w:cs="Times New Roman"/>
          <w:b/>
          <w:bCs/>
          <w:kern w:val="0"/>
          <w14:ligatures w14:val="none"/>
        </w:rPr>
        <w:t>12.CivicsHR</w:t>
      </w:r>
      <w:proofErr w:type="gramEnd"/>
      <w:r w:rsidRPr="00EF239B">
        <w:rPr>
          <w:rFonts w:ascii="Times New Roman" w:eastAsia="Times New Roman" w:hAnsi="Times New Roman" w:cs="Times New Roman"/>
          <w:b/>
          <w:bCs/>
          <w:kern w:val="0"/>
          <w14:ligatures w14:val="none"/>
        </w:rPr>
        <w:t>.</w:t>
      </w:r>
      <w:proofErr w:type="gramStart"/>
      <w:r w:rsidRPr="00EF239B">
        <w:rPr>
          <w:rFonts w:ascii="Times New Roman" w:eastAsia="Times New Roman" w:hAnsi="Times New Roman" w:cs="Times New Roman"/>
          <w:b/>
          <w:bCs/>
          <w:kern w:val="0"/>
          <w14:ligatures w14:val="none"/>
        </w:rPr>
        <w:t>6.a</w:t>
      </w:r>
      <w:proofErr w:type="gramEnd"/>
      <w:r w:rsidRPr="00EF239B">
        <w:rPr>
          <w:rFonts w:ascii="Times New Roman" w:eastAsia="Times New Roman" w:hAnsi="Times New Roman" w:cs="Times New Roman"/>
          <w:b/>
          <w:bCs/>
          <w:kern w:val="0"/>
          <w14:ligatures w14:val="none"/>
        </w:rPr>
        <w:t>:</w:t>
      </w:r>
      <w:r w:rsidRPr="00EF239B">
        <w:rPr>
          <w:rFonts w:ascii="Times New Roman" w:eastAsia="Times New Roman" w:hAnsi="Times New Roman" w:cs="Times New Roman"/>
          <w:kern w:val="0"/>
          <w14:ligatures w14:val="none"/>
        </w:rPr>
        <w:t xml:space="preserve"> Evaluate the effectiveness of responses by governments and international organizations to tensions resulting from ethnic, territorial, religious, and/or nationalist differences.</w:t>
      </w:r>
    </w:p>
    <w:p w14:paraId="4CC17269" w14:textId="77777777" w:rsidR="00EF239B" w:rsidRPr="00EF239B" w:rsidRDefault="00EF239B" w:rsidP="00EF239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6.2.</w:t>
      </w:r>
      <w:proofErr w:type="gramStart"/>
      <w:r w:rsidRPr="00EF239B">
        <w:rPr>
          <w:rFonts w:ascii="Times New Roman" w:eastAsia="Times New Roman" w:hAnsi="Times New Roman" w:cs="Times New Roman"/>
          <w:b/>
          <w:bCs/>
          <w:kern w:val="0"/>
          <w14:ligatures w14:val="none"/>
        </w:rPr>
        <w:t>12.CivicsHR</w:t>
      </w:r>
      <w:proofErr w:type="gramEnd"/>
      <w:r w:rsidRPr="00EF239B">
        <w:rPr>
          <w:rFonts w:ascii="Times New Roman" w:eastAsia="Times New Roman" w:hAnsi="Times New Roman" w:cs="Times New Roman"/>
          <w:b/>
          <w:bCs/>
          <w:kern w:val="0"/>
          <w14:ligatures w14:val="none"/>
        </w:rPr>
        <w:t>.</w:t>
      </w:r>
      <w:proofErr w:type="gramStart"/>
      <w:r w:rsidRPr="00EF239B">
        <w:rPr>
          <w:rFonts w:ascii="Times New Roman" w:eastAsia="Times New Roman" w:hAnsi="Times New Roman" w:cs="Times New Roman"/>
          <w:b/>
          <w:bCs/>
          <w:kern w:val="0"/>
          <w14:ligatures w14:val="none"/>
        </w:rPr>
        <w:t>6.b</w:t>
      </w:r>
      <w:proofErr w:type="gramEnd"/>
      <w:r w:rsidRPr="00EF239B">
        <w:rPr>
          <w:rFonts w:ascii="Times New Roman" w:eastAsia="Times New Roman" w:hAnsi="Times New Roman" w:cs="Times New Roman"/>
          <w:b/>
          <w:bCs/>
          <w:kern w:val="0"/>
          <w14:ligatures w14:val="none"/>
        </w:rPr>
        <w:t>:</w:t>
      </w:r>
      <w:r w:rsidRPr="00EF239B">
        <w:rPr>
          <w:rFonts w:ascii="Times New Roman" w:eastAsia="Times New Roman" w:hAnsi="Times New Roman" w:cs="Times New Roman"/>
          <w:kern w:val="0"/>
          <w14:ligatures w14:val="none"/>
        </w:rPr>
        <w:t xml:space="preserve"> Make an evidence-based argument on the tensions between national sovereignty and global priorities regarding economic development and environmental sustainability and their impact on human rights.</w:t>
      </w:r>
    </w:p>
    <w:p w14:paraId="344EFFE9" w14:textId="77777777" w:rsidR="00EF239B" w:rsidRPr="00EF239B" w:rsidRDefault="00EF239B" w:rsidP="00EF239B">
      <w:pPr>
        <w:numPr>
          <w:ilvl w:val="0"/>
          <w:numId w:val="29"/>
        </w:numPr>
        <w:spacing w:before="100" w:beforeAutospacing="1" w:after="100" w:afterAutospacing="1"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6.2.</w:t>
      </w:r>
      <w:proofErr w:type="gramStart"/>
      <w:r w:rsidRPr="00EF239B">
        <w:rPr>
          <w:rFonts w:ascii="Times New Roman" w:eastAsia="Times New Roman" w:hAnsi="Times New Roman" w:cs="Times New Roman"/>
          <w:b/>
          <w:bCs/>
          <w:kern w:val="0"/>
          <w14:ligatures w14:val="none"/>
        </w:rPr>
        <w:t>12.GeoPP</w:t>
      </w:r>
      <w:proofErr w:type="gramEnd"/>
      <w:r w:rsidRPr="00EF239B">
        <w:rPr>
          <w:rFonts w:ascii="Times New Roman" w:eastAsia="Times New Roman" w:hAnsi="Times New Roman" w:cs="Times New Roman"/>
          <w:b/>
          <w:bCs/>
          <w:kern w:val="0"/>
          <w14:ligatures w14:val="none"/>
        </w:rPr>
        <w:t>.</w:t>
      </w:r>
      <w:proofErr w:type="gramStart"/>
      <w:r w:rsidRPr="00EF239B">
        <w:rPr>
          <w:rFonts w:ascii="Times New Roman" w:eastAsia="Times New Roman" w:hAnsi="Times New Roman" w:cs="Times New Roman"/>
          <w:b/>
          <w:bCs/>
          <w:kern w:val="0"/>
          <w14:ligatures w14:val="none"/>
        </w:rPr>
        <w:t>6.a</w:t>
      </w:r>
      <w:proofErr w:type="gramEnd"/>
      <w:r w:rsidRPr="00EF239B">
        <w:rPr>
          <w:rFonts w:ascii="Times New Roman" w:eastAsia="Times New Roman" w:hAnsi="Times New Roman" w:cs="Times New Roman"/>
          <w:b/>
          <w:bCs/>
          <w:kern w:val="0"/>
          <w14:ligatures w14:val="none"/>
        </w:rPr>
        <w:t>:</w:t>
      </w:r>
      <w:r w:rsidRPr="00EF239B">
        <w:rPr>
          <w:rFonts w:ascii="Times New Roman" w:eastAsia="Times New Roman" w:hAnsi="Times New Roman" w:cs="Times New Roman"/>
          <w:kern w:val="0"/>
          <w14:ligatures w14:val="none"/>
        </w:rPr>
        <w:t xml:space="preserve"> Make evidence-based inferences to determine the global impact of increased population growth, migration, and changes in urban–rural populations on natural resources and land use.</w:t>
      </w:r>
    </w:p>
    <w:p w14:paraId="35962BD8" w14:textId="77777777" w:rsidR="00EF239B" w:rsidRPr="00EF239B" w:rsidRDefault="00EF239B" w:rsidP="00EF239B">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EF239B">
        <w:rPr>
          <w:rFonts w:ascii="Times New Roman" w:eastAsia="Times New Roman" w:hAnsi="Times New Roman" w:cs="Times New Roman"/>
          <w:b/>
          <w:bCs/>
          <w:kern w:val="0"/>
          <w:sz w:val="36"/>
          <w:szCs w:val="36"/>
          <w14:ligatures w14:val="none"/>
        </w:rPr>
        <w:t>Stage 1: Desired Results</w:t>
      </w:r>
    </w:p>
    <w:p w14:paraId="5D1CCB51"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Big Ideas</w:t>
      </w:r>
    </w:p>
    <w:p w14:paraId="34B0D810" w14:textId="77777777" w:rsidR="00EF239B" w:rsidRPr="00EF239B" w:rsidRDefault="00EF239B" w:rsidP="00EF239B">
      <w:pPr>
        <w:numPr>
          <w:ilvl w:val="0"/>
          <w:numId w:val="3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Populism and nationalism are reemerging in the West.</w:t>
      </w:r>
    </w:p>
    <w:p w14:paraId="7F5DBE64" w14:textId="77777777" w:rsidR="00EF239B" w:rsidRPr="00EF239B" w:rsidRDefault="00EF239B" w:rsidP="00EF239B">
      <w:pPr>
        <w:numPr>
          <w:ilvl w:val="0"/>
          <w:numId w:val="3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Women leaders have become more prominent in world leadership.</w:t>
      </w:r>
    </w:p>
    <w:p w14:paraId="4A5E07B3" w14:textId="0185011E" w:rsidR="00EF239B" w:rsidRDefault="00EF239B" w:rsidP="00EF239B">
      <w:pPr>
        <w:numPr>
          <w:ilvl w:val="0"/>
          <w:numId w:val="3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Migration has become a </w:t>
      </w:r>
      <w:r>
        <w:rPr>
          <w:rFonts w:ascii="Times New Roman" w:eastAsia="Times New Roman" w:hAnsi="Times New Roman" w:cs="Times New Roman"/>
          <w:kern w:val="0"/>
          <w14:ligatures w14:val="none"/>
        </w:rPr>
        <w:t>significant</w:t>
      </w:r>
      <w:r w:rsidRPr="00EF239B">
        <w:rPr>
          <w:rFonts w:ascii="Times New Roman" w:eastAsia="Times New Roman" w:hAnsi="Times New Roman" w:cs="Times New Roman"/>
          <w:kern w:val="0"/>
          <w14:ligatures w14:val="none"/>
        </w:rPr>
        <w:t xml:space="preserve"> challenge for Western powers.</w:t>
      </w:r>
    </w:p>
    <w:p w14:paraId="53C13A84" w14:textId="77777777" w:rsidR="00EF239B" w:rsidRPr="00EF239B" w:rsidRDefault="00EF239B" w:rsidP="00EF239B">
      <w:pPr>
        <w:spacing w:after="0" w:line="240" w:lineRule="auto"/>
        <w:ind w:left="720"/>
        <w:rPr>
          <w:rFonts w:ascii="Times New Roman" w:eastAsia="Times New Roman" w:hAnsi="Times New Roman" w:cs="Times New Roman"/>
          <w:kern w:val="0"/>
          <w14:ligatures w14:val="none"/>
        </w:rPr>
      </w:pPr>
    </w:p>
    <w:p w14:paraId="145A4428"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Enduring Understandings</w:t>
      </w:r>
    </w:p>
    <w:p w14:paraId="65F57C1C" w14:textId="77777777" w:rsidR="00EF239B" w:rsidRPr="00EF239B" w:rsidRDefault="00EF239B" w:rsidP="00EF239B">
      <w:pPr>
        <w:numPr>
          <w:ilvl w:val="0"/>
          <w:numId w:val="3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Giorgia Meloni’s policies appeal to men and women who support “Italy First” policies.</w:t>
      </w:r>
    </w:p>
    <w:p w14:paraId="15A72640" w14:textId="1DFFDDEC" w:rsidR="00EF239B" w:rsidRPr="00EF239B" w:rsidRDefault="00EF239B" w:rsidP="00EF239B">
      <w:pPr>
        <w:numPr>
          <w:ilvl w:val="0"/>
          <w:numId w:val="3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Like much of Europe, Italy faces a </w:t>
      </w:r>
      <w:r>
        <w:rPr>
          <w:rFonts w:ascii="Times New Roman" w:eastAsia="Times New Roman" w:hAnsi="Times New Roman" w:cs="Times New Roman"/>
          <w:kern w:val="0"/>
          <w14:ligatures w14:val="none"/>
        </w:rPr>
        <w:t>severe</w:t>
      </w:r>
      <w:r w:rsidRPr="00EF239B">
        <w:rPr>
          <w:rFonts w:ascii="Times New Roman" w:eastAsia="Times New Roman" w:hAnsi="Times New Roman" w:cs="Times New Roman"/>
          <w:kern w:val="0"/>
          <w14:ligatures w14:val="none"/>
        </w:rPr>
        <w:t xml:space="preserve"> demographic crisis.</w:t>
      </w:r>
    </w:p>
    <w:p w14:paraId="48732431" w14:textId="77777777" w:rsidR="00EF239B" w:rsidRPr="00EF239B" w:rsidRDefault="00EF239B" w:rsidP="00EF239B">
      <w:pPr>
        <w:numPr>
          <w:ilvl w:val="0"/>
          <w:numId w:val="3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Giorgia Meloni emphasizes nationalism, yet she acknowledges a limited Italian role in the European Union.</w:t>
      </w:r>
    </w:p>
    <w:p w14:paraId="04403576" w14:textId="77777777" w:rsidR="00EF239B" w:rsidRDefault="00EF239B" w:rsidP="00EF239B">
      <w:pPr>
        <w:numPr>
          <w:ilvl w:val="0"/>
          <w:numId w:val="3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Meloni proposes that the West should support development in African countries to reduce the push factors driving migration.</w:t>
      </w:r>
    </w:p>
    <w:p w14:paraId="7A20A19B" w14:textId="77777777" w:rsidR="00EF239B" w:rsidRPr="00EF239B" w:rsidRDefault="00EF239B" w:rsidP="00EF239B">
      <w:pPr>
        <w:spacing w:after="0" w:line="240" w:lineRule="auto"/>
        <w:ind w:left="720"/>
        <w:rPr>
          <w:rFonts w:ascii="Times New Roman" w:eastAsia="Times New Roman" w:hAnsi="Times New Roman" w:cs="Times New Roman"/>
          <w:kern w:val="0"/>
          <w14:ligatures w14:val="none"/>
        </w:rPr>
      </w:pPr>
    </w:p>
    <w:p w14:paraId="2E4F9230"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Essential Questions</w:t>
      </w:r>
    </w:p>
    <w:p w14:paraId="3DA7F642" w14:textId="77777777" w:rsidR="00EF239B" w:rsidRPr="00EF239B" w:rsidRDefault="00EF239B" w:rsidP="00EF239B">
      <w:pPr>
        <w:numPr>
          <w:ilvl w:val="0"/>
          <w:numId w:val="3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Why are Italy and many European countries shifting from European collective action toward nationalism?</w:t>
      </w:r>
    </w:p>
    <w:p w14:paraId="6F9F0C01" w14:textId="77777777" w:rsidR="00EF239B" w:rsidRPr="00EF239B" w:rsidRDefault="00EF239B" w:rsidP="00EF239B">
      <w:pPr>
        <w:numPr>
          <w:ilvl w:val="0"/>
          <w:numId w:val="3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Why does Meloni want to focus on strengthening Italy’s small and medium-sized businesses before large corporations?</w:t>
      </w:r>
    </w:p>
    <w:p w14:paraId="439C6DE3" w14:textId="77777777" w:rsidR="00EF239B" w:rsidRPr="00EF239B" w:rsidRDefault="00EF239B" w:rsidP="00EF239B">
      <w:pPr>
        <w:numPr>
          <w:ilvl w:val="0"/>
          <w:numId w:val="3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What can Italy do to address its demographic crisis, particularly the sharp population decrease of ethnically Italian citizens?</w:t>
      </w:r>
    </w:p>
    <w:p w14:paraId="63306A1D" w14:textId="77777777" w:rsidR="00EF239B" w:rsidRDefault="00EF239B" w:rsidP="00EF239B">
      <w:pPr>
        <w:numPr>
          <w:ilvl w:val="0"/>
          <w:numId w:val="3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How will Italy manage its migration crisis, particularly the influx of African and Muslim migrants?</w:t>
      </w:r>
    </w:p>
    <w:p w14:paraId="71D3E929" w14:textId="77777777" w:rsidR="00EF239B" w:rsidRDefault="00EF239B" w:rsidP="00EF239B">
      <w:pPr>
        <w:spacing w:after="0" w:line="240" w:lineRule="auto"/>
        <w:rPr>
          <w:rFonts w:ascii="Times New Roman" w:eastAsia="Times New Roman" w:hAnsi="Times New Roman" w:cs="Times New Roman"/>
          <w:kern w:val="0"/>
          <w14:ligatures w14:val="none"/>
        </w:rPr>
      </w:pPr>
    </w:p>
    <w:p w14:paraId="712F1B4F"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p>
    <w:p w14:paraId="5363D3C5" w14:textId="77777777" w:rsidR="00EF239B" w:rsidRPr="00EF239B" w:rsidRDefault="00EF239B" w:rsidP="00EF239B">
      <w:pPr>
        <w:numPr>
          <w:ilvl w:val="0"/>
          <w:numId w:val="3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Will the demographic and migrant crises alter the cultural and ethnic composition of future Italian populations?</w:t>
      </w:r>
    </w:p>
    <w:p w14:paraId="69102CD6" w14:textId="77777777" w:rsid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p>
    <w:p w14:paraId="37C0025C" w14:textId="37378C5A"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Objectives</w:t>
      </w:r>
    </w:p>
    <w:p w14:paraId="5C275C6F"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Students will be able to:</w:t>
      </w:r>
    </w:p>
    <w:p w14:paraId="6D12066F" w14:textId="77777777" w:rsidR="00EF239B" w:rsidRPr="00EF239B" w:rsidRDefault="00EF239B" w:rsidP="00EF239B">
      <w:pPr>
        <w:numPr>
          <w:ilvl w:val="0"/>
          <w:numId w:val="33"/>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Discern the “big picture.”</w:t>
      </w:r>
    </w:p>
    <w:p w14:paraId="678DB0AE" w14:textId="77777777" w:rsidR="00EF239B" w:rsidRPr="00EF239B" w:rsidRDefault="00EF239B" w:rsidP="00EF239B">
      <w:pPr>
        <w:numPr>
          <w:ilvl w:val="0"/>
          <w:numId w:val="33"/>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Determine where Meloni’s speech fits into the European Union’s immigration policy.</w:t>
      </w:r>
    </w:p>
    <w:p w14:paraId="41BFF3D4" w14:textId="77777777" w:rsidR="00EF239B" w:rsidRPr="00EF239B" w:rsidRDefault="00EF239B" w:rsidP="00EF239B">
      <w:pPr>
        <w:numPr>
          <w:ilvl w:val="0"/>
          <w:numId w:val="33"/>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Evaluate the speech and explain how it brought awareness to the plight of Africans forced to emigrate to Europe.</w:t>
      </w:r>
    </w:p>
    <w:p w14:paraId="7BF9E613" w14:textId="77777777" w:rsidR="00EF239B" w:rsidRPr="00EF239B" w:rsidRDefault="00EF239B" w:rsidP="00EF239B">
      <w:pPr>
        <w:numPr>
          <w:ilvl w:val="0"/>
          <w:numId w:val="33"/>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Articulate how the speech fits into the social, political, economic, environmental, and cultural context of history.</w:t>
      </w:r>
    </w:p>
    <w:p w14:paraId="3CFC73D8" w14:textId="2C950D46" w:rsidR="00EF239B" w:rsidRPr="00EF239B" w:rsidRDefault="00EF239B" w:rsidP="00EF239B">
      <w:pPr>
        <w:spacing w:after="0" w:line="240" w:lineRule="auto"/>
        <w:rPr>
          <w:rFonts w:ascii="Times New Roman" w:eastAsia="Times New Roman" w:hAnsi="Times New Roman" w:cs="Times New Roman"/>
          <w:kern w:val="0"/>
          <w14:ligatures w14:val="none"/>
        </w:rPr>
      </w:pPr>
    </w:p>
    <w:p w14:paraId="3BF4F292" w14:textId="77777777" w:rsidR="00EF239B" w:rsidRPr="00EF239B" w:rsidRDefault="00EF239B" w:rsidP="00EF239B">
      <w:pPr>
        <w:spacing w:after="0" w:line="240" w:lineRule="auto"/>
        <w:outlineLvl w:val="1"/>
        <w:rPr>
          <w:rFonts w:ascii="Times New Roman" w:eastAsia="Times New Roman" w:hAnsi="Times New Roman" w:cs="Times New Roman"/>
          <w:b/>
          <w:bCs/>
          <w:kern w:val="0"/>
          <w:sz w:val="36"/>
          <w:szCs w:val="36"/>
          <w14:ligatures w14:val="none"/>
        </w:rPr>
      </w:pPr>
      <w:r w:rsidRPr="00EF239B">
        <w:rPr>
          <w:rFonts w:ascii="Times New Roman" w:eastAsia="Times New Roman" w:hAnsi="Times New Roman" w:cs="Times New Roman"/>
          <w:b/>
          <w:bCs/>
          <w:kern w:val="0"/>
          <w:sz w:val="36"/>
          <w:szCs w:val="36"/>
          <w14:ligatures w14:val="none"/>
        </w:rPr>
        <w:t>Key Terms and Definitions</w:t>
      </w:r>
    </w:p>
    <w:p w14:paraId="3F0AA15B" w14:textId="77777777" w:rsidR="00EF239B" w:rsidRPr="00EF239B" w:rsidRDefault="00EF239B" w:rsidP="00EF239B">
      <w:pPr>
        <w:numPr>
          <w:ilvl w:val="0"/>
          <w:numId w:val="3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Conservatism:</w:t>
      </w:r>
      <w:r w:rsidRPr="00EF239B">
        <w:rPr>
          <w:rFonts w:ascii="Times New Roman" w:eastAsia="Times New Roman" w:hAnsi="Times New Roman" w:cs="Times New Roman"/>
          <w:kern w:val="0"/>
          <w14:ligatures w14:val="none"/>
        </w:rPr>
        <w:t xml:space="preserve"> A cultural, social, and political philosophy that promotes and preserves religious and traditional institutions, customs, and values. Modern conservatism </w:t>
      </w:r>
      <w:proofErr w:type="gramStart"/>
      <w:r w:rsidRPr="00EF239B">
        <w:rPr>
          <w:rFonts w:ascii="Times New Roman" w:eastAsia="Times New Roman" w:hAnsi="Times New Roman" w:cs="Times New Roman"/>
          <w:kern w:val="0"/>
          <w14:ligatures w14:val="none"/>
        </w:rPr>
        <w:t>advocates for</w:t>
      </w:r>
      <w:proofErr w:type="gramEnd"/>
      <w:r w:rsidRPr="00EF239B">
        <w:rPr>
          <w:rFonts w:ascii="Times New Roman" w:eastAsia="Times New Roman" w:hAnsi="Times New Roman" w:cs="Times New Roman"/>
          <w:kern w:val="0"/>
          <w14:ligatures w14:val="none"/>
        </w:rPr>
        <w:t xml:space="preserve"> liberty, limited government, private property rights, and minimal economic interference.</w:t>
      </w:r>
    </w:p>
    <w:p w14:paraId="15DD037E" w14:textId="77777777" w:rsidR="00EF239B" w:rsidRPr="00EF239B" w:rsidRDefault="00EF239B" w:rsidP="00EF239B">
      <w:pPr>
        <w:numPr>
          <w:ilvl w:val="0"/>
          <w:numId w:val="3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Leftism:</w:t>
      </w:r>
      <w:r w:rsidRPr="00EF239B">
        <w:rPr>
          <w:rFonts w:ascii="Times New Roman" w:eastAsia="Times New Roman" w:hAnsi="Times New Roman" w:cs="Times New Roman"/>
          <w:kern w:val="0"/>
          <w14:ligatures w14:val="none"/>
        </w:rPr>
        <w:t xml:space="preserve"> A variety of political movements that classify society into oppressors and the oppressed. It promotes economic egalitarianism, social equity, social justice, and strong government regulation of the economy and distribution.</w:t>
      </w:r>
    </w:p>
    <w:p w14:paraId="5ADBADAC" w14:textId="2A397CF3" w:rsidR="00EF239B" w:rsidRPr="00EF239B" w:rsidRDefault="00EF239B" w:rsidP="00EF239B">
      <w:pPr>
        <w:numPr>
          <w:ilvl w:val="0"/>
          <w:numId w:val="3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Liberalism:</w:t>
      </w:r>
      <w:r w:rsidRPr="00EF239B">
        <w:rPr>
          <w:rFonts w:ascii="Times New Roman" w:eastAsia="Times New Roman" w:hAnsi="Times New Roman" w:cs="Times New Roman"/>
          <w:kern w:val="0"/>
          <w14:ligatures w14:val="none"/>
        </w:rPr>
        <w:t xml:space="preserve"> A political and moral philosophy based on individual rights, liberty, freedom of religion, consent of the governed, equality before the law, and private property (with some regulation). Modern liberalism </w:t>
      </w:r>
      <w:r>
        <w:rPr>
          <w:rFonts w:ascii="Times New Roman" w:eastAsia="Times New Roman" w:hAnsi="Times New Roman" w:cs="Times New Roman"/>
          <w:kern w:val="0"/>
          <w14:ligatures w14:val="none"/>
        </w:rPr>
        <w:t>advocates for increased</w:t>
      </w:r>
      <w:r w:rsidRPr="00EF239B">
        <w:rPr>
          <w:rFonts w:ascii="Times New Roman" w:eastAsia="Times New Roman" w:hAnsi="Times New Roman" w:cs="Times New Roman"/>
          <w:kern w:val="0"/>
          <w14:ligatures w14:val="none"/>
        </w:rPr>
        <w:t xml:space="preserve"> government intervention to promote </w:t>
      </w:r>
      <w:proofErr w:type="gramStart"/>
      <w:r w:rsidRPr="00EF239B">
        <w:rPr>
          <w:rFonts w:ascii="Times New Roman" w:eastAsia="Times New Roman" w:hAnsi="Times New Roman" w:cs="Times New Roman"/>
          <w:kern w:val="0"/>
          <w14:ligatures w14:val="none"/>
        </w:rPr>
        <w:t>equity</w:t>
      </w:r>
      <w:proofErr w:type="gramEnd"/>
      <w:r w:rsidRPr="00EF239B">
        <w:rPr>
          <w:rFonts w:ascii="Times New Roman" w:eastAsia="Times New Roman" w:hAnsi="Times New Roman" w:cs="Times New Roman"/>
          <w:kern w:val="0"/>
          <w14:ligatures w14:val="none"/>
        </w:rPr>
        <w:t xml:space="preserve"> and justice.</w:t>
      </w:r>
    </w:p>
    <w:p w14:paraId="38A28277" w14:textId="77777777" w:rsidR="00EF239B" w:rsidRPr="00EF239B" w:rsidRDefault="00EF239B" w:rsidP="00EF239B">
      <w:pPr>
        <w:numPr>
          <w:ilvl w:val="0"/>
          <w:numId w:val="3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Nationalism:</w:t>
      </w:r>
      <w:r w:rsidRPr="00EF239B">
        <w:rPr>
          <w:rFonts w:ascii="Times New Roman" w:eastAsia="Times New Roman" w:hAnsi="Times New Roman" w:cs="Times New Roman"/>
          <w:kern w:val="0"/>
          <w14:ligatures w14:val="none"/>
        </w:rPr>
        <w:t xml:space="preserve"> A belief or movement advocating that a nation should govern itself independently. It promotes national sovereignty, unity, and the interests of a specific cultural or ethnic group within a defined territory.</w:t>
      </w:r>
    </w:p>
    <w:p w14:paraId="4D73E70C" w14:textId="77777777" w:rsidR="00EF239B" w:rsidRPr="00EF239B" w:rsidRDefault="00EF239B" w:rsidP="00EF239B">
      <w:pPr>
        <w:numPr>
          <w:ilvl w:val="0"/>
          <w:numId w:val="3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Populism:</w:t>
      </w:r>
      <w:r w:rsidRPr="00EF239B">
        <w:rPr>
          <w:rFonts w:ascii="Times New Roman" w:eastAsia="Times New Roman" w:hAnsi="Times New Roman" w:cs="Times New Roman"/>
          <w:kern w:val="0"/>
          <w14:ligatures w14:val="none"/>
        </w:rPr>
        <w:t xml:space="preserve"> A contested political concept that emphasizes the will of “the common people” in opposition to a perceived elite. Often associated with anti-establishment sentiment.</w:t>
      </w:r>
    </w:p>
    <w:p w14:paraId="72738CB3"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pict w14:anchorId="259E645C">
          <v:rect id="_x0000_i1028" style="width:0;height:1.5pt" o:hralign="center" o:hrstd="t" o:hr="t" fillcolor="#a0a0a0" stroked="f"/>
        </w:pict>
      </w:r>
    </w:p>
    <w:p w14:paraId="55E9AAF5" w14:textId="77777777" w:rsidR="00EF239B" w:rsidRPr="00EF239B" w:rsidRDefault="00EF239B" w:rsidP="00EF239B">
      <w:pPr>
        <w:spacing w:after="0" w:line="240" w:lineRule="auto"/>
        <w:outlineLvl w:val="1"/>
        <w:rPr>
          <w:rFonts w:ascii="Times New Roman" w:eastAsia="Times New Roman" w:hAnsi="Times New Roman" w:cs="Times New Roman"/>
          <w:b/>
          <w:bCs/>
          <w:kern w:val="0"/>
          <w:sz w:val="36"/>
          <w:szCs w:val="36"/>
          <w14:ligatures w14:val="none"/>
        </w:rPr>
      </w:pPr>
      <w:r w:rsidRPr="00EF239B">
        <w:rPr>
          <w:rFonts w:ascii="Times New Roman" w:eastAsia="Times New Roman" w:hAnsi="Times New Roman" w:cs="Times New Roman"/>
          <w:b/>
          <w:bCs/>
          <w:kern w:val="0"/>
          <w:sz w:val="36"/>
          <w:szCs w:val="36"/>
          <w14:ligatures w14:val="none"/>
        </w:rPr>
        <w:t>Stage 2: Assessment Evidence</w:t>
      </w:r>
    </w:p>
    <w:p w14:paraId="005063A2"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Performance Task</w:t>
      </w:r>
    </w:p>
    <w:p w14:paraId="270ADD2C" w14:textId="77777777" w:rsidR="00EF239B" w:rsidRPr="00EF239B" w:rsidRDefault="00EF239B" w:rsidP="00EF239B">
      <w:pPr>
        <w:numPr>
          <w:ilvl w:val="0"/>
          <w:numId w:val="35"/>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Students will write an essay explaining how Meloni’s speech fits into the European Union’s immigration policy. They will evaluate its contribution to awareness of African migration issues and dedicate one paragraph each to the </w:t>
      </w:r>
      <w:r w:rsidRPr="00EF239B">
        <w:rPr>
          <w:rFonts w:ascii="Times New Roman" w:eastAsia="Times New Roman" w:hAnsi="Times New Roman" w:cs="Times New Roman"/>
          <w:b/>
          <w:bCs/>
          <w:kern w:val="0"/>
          <w14:ligatures w14:val="none"/>
        </w:rPr>
        <w:t>social</w:t>
      </w:r>
      <w:r w:rsidRPr="00EF239B">
        <w:rPr>
          <w:rFonts w:ascii="Times New Roman" w:eastAsia="Times New Roman" w:hAnsi="Times New Roman" w:cs="Times New Roman"/>
          <w:kern w:val="0"/>
          <w14:ligatures w14:val="none"/>
        </w:rPr>
        <w:t xml:space="preserve">, </w:t>
      </w:r>
      <w:r w:rsidRPr="00EF239B">
        <w:rPr>
          <w:rFonts w:ascii="Times New Roman" w:eastAsia="Times New Roman" w:hAnsi="Times New Roman" w:cs="Times New Roman"/>
          <w:b/>
          <w:bCs/>
          <w:kern w:val="0"/>
          <w14:ligatures w14:val="none"/>
        </w:rPr>
        <w:t>political</w:t>
      </w:r>
      <w:r w:rsidRPr="00EF239B">
        <w:rPr>
          <w:rFonts w:ascii="Times New Roman" w:eastAsia="Times New Roman" w:hAnsi="Times New Roman" w:cs="Times New Roman"/>
          <w:kern w:val="0"/>
          <w14:ligatures w14:val="none"/>
        </w:rPr>
        <w:t xml:space="preserve">, </w:t>
      </w:r>
      <w:r w:rsidRPr="00EF239B">
        <w:rPr>
          <w:rFonts w:ascii="Times New Roman" w:eastAsia="Times New Roman" w:hAnsi="Times New Roman" w:cs="Times New Roman"/>
          <w:b/>
          <w:bCs/>
          <w:kern w:val="0"/>
          <w14:ligatures w14:val="none"/>
        </w:rPr>
        <w:t>economic</w:t>
      </w:r>
      <w:r w:rsidRPr="00EF239B">
        <w:rPr>
          <w:rFonts w:ascii="Times New Roman" w:eastAsia="Times New Roman" w:hAnsi="Times New Roman" w:cs="Times New Roman"/>
          <w:kern w:val="0"/>
          <w14:ligatures w14:val="none"/>
        </w:rPr>
        <w:t xml:space="preserve">, </w:t>
      </w:r>
      <w:r w:rsidRPr="00EF239B">
        <w:rPr>
          <w:rFonts w:ascii="Times New Roman" w:eastAsia="Times New Roman" w:hAnsi="Times New Roman" w:cs="Times New Roman"/>
          <w:b/>
          <w:bCs/>
          <w:kern w:val="0"/>
          <w14:ligatures w14:val="none"/>
        </w:rPr>
        <w:t>environmental</w:t>
      </w:r>
      <w:r w:rsidRPr="00EF239B">
        <w:rPr>
          <w:rFonts w:ascii="Times New Roman" w:eastAsia="Times New Roman" w:hAnsi="Times New Roman" w:cs="Times New Roman"/>
          <w:kern w:val="0"/>
          <w14:ligatures w14:val="none"/>
        </w:rPr>
        <w:t xml:space="preserve">, and </w:t>
      </w:r>
      <w:r w:rsidRPr="00EF239B">
        <w:rPr>
          <w:rFonts w:ascii="Times New Roman" w:eastAsia="Times New Roman" w:hAnsi="Times New Roman" w:cs="Times New Roman"/>
          <w:b/>
          <w:bCs/>
          <w:kern w:val="0"/>
          <w14:ligatures w14:val="none"/>
        </w:rPr>
        <w:t>cultural</w:t>
      </w:r>
      <w:r w:rsidRPr="00EF239B">
        <w:rPr>
          <w:rFonts w:ascii="Times New Roman" w:eastAsia="Times New Roman" w:hAnsi="Times New Roman" w:cs="Times New Roman"/>
          <w:kern w:val="0"/>
          <w14:ligatures w14:val="none"/>
        </w:rPr>
        <w:t xml:space="preserve"> dimensions of history.</w:t>
      </w:r>
    </w:p>
    <w:p w14:paraId="233C70DE" w14:textId="77777777" w:rsid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p>
    <w:p w14:paraId="66D3B7FA" w14:textId="6D2AEFBF"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Other Evidence</w:t>
      </w:r>
    </w:p>
    <w:p w14:paraId="6345D59F" w14:textId="77777777" w:rsidR="00EF239B" w:rsidRDefault="00EF239B" w:rsidP="00EF239B">
      <w:pPr>
        <w:numPr>
          <w:ilvl w:val="0"/>
          <w:numId w:val="36"/>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Students will answer nine questions related to Giorgia Meloni’s 2024 United Nations speech.</w:t>
      </w:r>
    </w:p>
    <w:p w14:paraId="64B5437D" w14:textId="77777777" w:rsidR="00EF239B" w:rsidRDefault="00EF239B" w:rsidP="00EF239B">
      <w:pPr>
        <w:spacing w:after="0" w:line="240" w:lineRule="auto"/>
        <w:rPr>
          <w:rFonts w:ascii="Times New Roman" w:eastAsia="Times New Roman" w:hAnsi="Times New Roman" w:cs="Times New Roman"/>
          <w:kern w:val="0"/>
          <w14:ligatures w14:val="none"/>
        </w:rPr>
      </w:pPr>
    </w:p>
    <w:p w14:paraId="076AA571" w14:textId="77777777" w:rsidR="00EF239B" w:rsidRDefault="00EF239B" w:rsidP="00EF239B">
      <w:pPr>
        <w:spacing w:after="0" w:line="240" w:lineRule="auto"/>
        <w:rPr>
          <w:rFonts w:ascii="Times New Roman" w:eastAsia="Times New Roman" w:hAnsi="Times New Roman" w:cs="Times New Roman"/>
          <w:kern w:val="0"/>
          <w14:ligatures w14:val="none"/>
        </w:rPr>
      </w:pPr>
    </w:p>
    <w:p w14:paraId="06E4980B" w14:textId="77777777" w:rsidR="00EF239B" w:rsidRDefault="00EF239B" w:rsidP="00EF239B">
      <w:pPr>
        <w:spacing w:after="0" w:line="240" w:lineRule="auto"/>
        <w:rPr>
          <w:rFonts w:ascii="Times New Roman" w:eastAsia="Times New Roman" w:hAnsi="Times New Roman" w:cs="Times New Roman"/>
          <w:kern w:val="0"/>
          <w14:ligatures w14:val="none"/>
        </w:rPr>
      </w:pPr>
    </w:p>
    <w:p w14:paraId="263EA0A1" w14:textId="77777777" w:rsidR="00EF239B" w:rsidRDefault="00EF239B" w:rsidP="00EF239B">
      <w:pPr>
        <w:spacing w:after="0" w:line="240" w:lineRule="auto"/>
        <w:rPr>
          <w:rFonts w:ascii="Times New Roman" w:eastAsia="Times New Roman" w:hAnsi="Times New Roman" w:cs="Times New Roman"/>
          <w:kern w:val="0"/>
          <w14:ligatures w14:val="none"/>
        </w:rPr>
      </w:pPr>
    </w:p>
    <w:p w14:paraId="17DE9AF7"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p>
    <w:p w14:paraId="092132DF"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proofErr w:type="gramStart"/>
      <w:r w:rsidRPr="00EF239B">
        <w:rPr>
          <w:rFonts w:ascii="Times New Roman" w:eastAsia="Times New Roman" w:hAnsi="Times New Roman" w:cs="Times New Roman"/>
          <w:b/>
          <w:bCs/>
          <w:kern w:val="0"/>
          <w:sz w:val="27"/>
          <w:szCs w:val="27"/>
          <w14:ligatures w14:val="none"/>
        </w:rPr>
        <w:t>Rubrics</w:t>
      </w:r>
      <w:proofErr w:type="gramEnd"/>
    </w:p>
    <w:p w14:paraId="59A93D06" w14:textId="77777777" w:rsidR="00EF239B" w:rsidRPr="00EF239B" w:rsidRDefault="00EF239B" w:rsidP="00EF239B">
      <w:pPr>
        <w:numPr>
          <w:ilvl w:val="0"/>
          <w:numId w:val="37"/>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Use </w:t>
      </w:r>
      <w:proofErr w:type="gramStart"/>
      <w:r w:rsidRPr="00EF239B">
        <w:rPr>
          <w:rFonts w:ascii="Times New Roman" w:eastAsia="Times New Roman" w:hAnsi="Times New Roman" w:cs="Times New Roman"/>
          <w:kern w:val="0"/>
          <w14:ligatures w14:val="none"/>
        </w:rPr>
        <w:t>the designated</w:t>
      </w:r>
      <w:proofErr w:type="gramEnd"/>
      <w:r w:rsidRPr="00EF239B">
        <w:rPr>
          <w:rFonts w:ascii="Times New Roman" w:eastAsia="Times New Roman" w:hAnsi="Times New Roman" w:cs="Times New Roman"/>
          <w:kern w:val="0"/>
          <w14:ligatures w14:val="none"/>
        </w:rPr>
        <w:t xml:space="preserve"> </w:t>
      </w:r>
      <w:r w:rsidRPr="00EF239B">
        <w:rPr>
          <w:rFonts w:ascii="Times New Roman" w:eastAsia="Times New Roman" w:hAnsi="Times New Roman" w:cs="Times New Roman"/>
          <w:b/>
          <w:bCs/>
          <w:kern w:val="0"/>
          <w14:ligatures w14:val="none"/>
        </w:rPr>
        <w:t>lesson essay rubric</w:t>
      </w:r>
      <w:r w:rsidRPr="00EF239B">
        <w:rPr>
          <w:rFonts w:ascii="Times New Roman" w:eastAsia="Times New Roman" w:hAnsi="Times New Roman" w:cs="Times New Roman"/>
          <w:kern w:val="0"/>
          <w14:ligatures w14:val="none"/>
        </w:rPr>
        <w:t xml:space="preserve"> for evaluation.</w:t>
      </w:r>
    </w:p>
    <w:p w14:paraId="4C96E8DE" w14:textId="51EBC17B" w:rsidR="00EF239B" w:rsidRPr="00EF239B" w:rsidRDefault="00EF239B" w:rsidP="00EF239B">
      <w:pPr>
        <w:spacing w:after="0" w:line="240" w:lineRule="auto"/>
        <w:rPr>
          <w:rFonts w:ascii="Times New Roman" w:eastAsia="Times New Roman" w:hAnsi="Times New Roman" w:cs="Times New Roman"/>
          <w:kern w:val="0"/>
          <w14:ligatures w14:val="none"/>
        </w:rPr>
      </w:pPr>
    </w:p>
    <w:p w14:paraId="547076BF" w14:textId="77777777" w:rsidR="00EF239B" w:rsidRPr="00EF239B" w:rsidRDefault="00EF239B" w:rsidP="00EF239B">
      <w:pPr>
        <w:spacing w:after="0" w:line="240" w:lineRule="auto"/>
        <w:outlineLvl w:val="1"/>
        <w:rPr>
          <w:rFonts w:ascii="Times New Roman" w:eastAsia="Times New Roman" w:hAnsi="Times New Roman" w:cs="Times New Roman"/>
          <w:b/>
          <w:bCs/>
          <w:kern w:val="0"/>
          <w:sz w:val="36"/>
          <w:szCs w:val="36"/>
          <w14:ligatures w14:val="none"/>
        </w:rPr>
      </w:pPr>
      <w:r w:rsidRPr="00EF239B">
        <w:rPr>
          <w:rFonts w:ascii="Times New Roman" w:eastAsia="Times New Roman" w:hAnsi="Times New Roman" w:cs="Times New Roman"/>
          <w:b/>
          <w:bCs/>
          <w:kern w:val="0"/>
          <w:sz w:val="36"/>
          <w:szCs w:val="36"/>
          <w14:ligatures w14:val="none"/>
        </w:rPr>
        <w:t>Stage 3: Learning Plan</w:t>
      </w:r>
    </w:p>
    <w:p w14:paraId="79885F04"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Content Background</w:t>
      </w:r>
    </w:p>
    <w:p w14:paraId="7FB2104A"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Giorgia Meloni, Prime Minister of the Italian Republic, began her political career in the youth wing of the Italian Social Movement and co-founded the Brothers of Italy in 2012. As Italy’s first female Prime Minister, her policies are shaped by her Catholic upbringing and working-class roots. Meloni champions traditional values, national sovereignty, and a rejection of globalism, while maintaining Italy’s NATO membership and a cautiously Eurosceptic stance.</w:t>
      </w:r>
    </w:p>
    <w:p w14:paraId="6D27E030" w14:textId="2B3D7355"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Her government promotes fiscal reforms, deregulation, tax relief, and support for small and medium-sized enterprises (SMEs). On immigration, she supports stronger border control and deportation of those without legal status, alongside improving African nations' conditions to reduce migration. Her emphasis on Italian cultural identity, traditional education, and heritage has received both support and criticism. Meloni </w:t>
      </w:r>
      <w:r>
        <w:rPr>
          <w:rFonts w:ascii="Times New Roman" w:eastAsia="Times New Roman" w:hAnsi="Times New Roman" w:cs="Times New Roman"/>
          <w:kern w:val="0"/>
          <w14:ligatures w14:val="none"/>
        </w:rPr>
        <w:t>strikes a balance between nationalism and a pragmatic view of EU cooperation, particularly in areas such as</w:t>
      </w:r>
      <w:r w:rsidRPr="00EF239B">
        <w:rPr>
          <w:rFonts w:ascii="Times New Roman" w:eastAsia="Times New Roman" w:hAnsi="Times New Roman" w:cs="Times New Roman"/>
          <w:kern w:val="0"/>
          <w14:ligatures w14:val="none"/>
        </w:rPr>
        <w:t xml:space="preserve"> security and economic recovery.</w:t>
      </w:r>
    </w:p>
    <w:p w14:paraId="2DD094A3" w14:textId="5C6A7E06" w:rsidR="00EF239B" w:rsidRPr="00EF239B" w:rsidRDefault="00EF239B" w:rsidP="00EF239B">
      <w:pPr>
        <w:spacing w:after="0" w:line="240" w:lineRule="auto"/>
        <w:rPr>
          <w:rFonts w:ascii="Times New Roman" w:eastAsia="Times New Roman" w:hAnsi="Times New Roman" w:cs="Times New Roman"/>
          <w:kern w:val="0"/>
          <w14:ligatures w14:val="none"/>
        </w:rPr>
      </w:pPr>
    </w:p>
    <w:p w14:paraId="35E30D27"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Learning Activities</w:t>
      </w:r>
    </w:p>
    <w:p w14:paraId="627C6623"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1. Do Now</w:t>
      </w:r>
    </w:p>
    <w:p w14:paraId="596725CE" w14:textId="77777777" w:rsidR="00EF239B" w:rsidRPr="00EF239B" w:rsidRDefault="00EF239B" w:rsidP="00EF239B">
      <w:pPr>
        <w:numPr>
          <w:ilvl w:val="0"/>
          <w:numId w:val="38"/>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Ask students: </w:t>
      </w:r>
      <w:r w:rsidRPr="00EF239B">
        <w:rPr>
          <w:rFonts w:ascii="Times New Roman" w:eastAsia="Times New Roman" w:hAnsi="Times New Roman" w:cs="Times New Roman"/>
          <w:i/>
          <w:iCs/>
          <w:kern w:val="0"/>
          <w14:ligatures w14:val="none"/>
        </w:rPr>
        <w:t>Why is becoming Italy’s first female Prime Minister a significant achievement?</w:t>
      </w:r>
    </w:p>
    <w:p w14:paraId="6522288D"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2. Direct Instruction</w:t>
      </w:r>
    </w:p>
    <w:p w14:paraId="50DA8447" w14:textId="0FA4CBFF" w:rsidR="00EF239B" w:rsidRDefault="00EF239B" w:rsidP="00EF239B">
      <w:pPr>
        <w:numPr>
          <w:ilvl w:val="0"/>
          <w:numId w:val="39"/>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Introduce Giorgia Meloni and </w:t>
      </w:r>
      <w:r>
        <w:rPr>
          <w:rFonts w:ascii="Times New Roman" w:eastAsia="Times New Roman" w:hAnsi="Times New Roman" w:cs="Times New Roman"/>
          <w:kern w:val="0"/>
          <w14:ligatures w14:val="none"/>
        </w:rPr>
        <w:t>have them view the short NJIHC video.</w:t>
      </w:r>
    </w:p>
    <w:p w14:paraId="795ECA58" w14:textId="77777777" w:rsidR="00EF239B" w:rsidRPr="00EF239B" w:rsidRDefault="00EF239B" w:rsidP="00EF239B">
      <w:pPr>
        <w:numPr>
          <w:ilvl w:val="0"/>
          <w:numId w:val="39"/>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Distribute the Giorgia Meloni biography.</w:t>
      </w:r>
    </w:p>
    <w:p w14:paraId="448580F0" w14:textId="2FA4D89D" w:rsidR="00EF239B" w:rsidRPr="00EF239B" w:rsidRDefault="00EF239B" w:rsidP="00EF239B">
      <w:pPr>
        <w:numPr>
          <w:ilvl w:val="0"/>
          <w:numId w:val="39"/>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Present the Giorgia Meloni PowerPoint</w:t>
      </w:r>
      <w:r w:rsidR="008624D5">
        <w:rPr>
          <w:rFonts w:ascii="Times New Roman" w:eastAsia="Times New Roman" w:hAnsi="Times New Roman" w:cs="Times New Roman"/>
          <w:kern w:val="0"/>
          <w14:ligatures w14:val="none"/>
        </w:rPr>
        <w:t xml:space="preserve"> as a reinforcement of the essay and the video</w:t>
      </w:r>
      <w:r w:rsidRPr="00EF239B">
        <w:rPr>
          <w:rFonts w:ascii="Times New Roman" w:eastAsia="Times New Roman" w:hAnsi="Times New Roman" w:cs="Times New Roman"/>
          <w:kern w:val="0"/>
          <w14:ligatures w14:val="none"/>
        </w:rPr>
        <w:t>.</w:t>
      </w:r>
    </w:p>
    <w:p w14:paraId="50B0517A" w14:textId="77777777" w:rsidR="00EF239B" w:rsidRDefault="00EF239B" w:rsidP="00EF239B">
      <w:pPr>
        <w:numPr>
          <w:ilvl w:val="0"/>
          <w:numId w:val="39"/>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Optionally, have students respond to the reading questions.</w:t>
      </w:r>
    </w:p>
    <w:p w14:paraId="546B3DE0" w14:textId="77777777" w:rsidR="008624D5" w:rsidRPr="00EF239B" w:rsidRDefault="008624D5" w:rsidP="008624D5">
      <w:pPr>
        <w:spacing w:after="0" w:line="240" w:lineRule="auto"/>
        <w:ind w:left="720"/>
        <w:rPr>
          <w:rFonts w:ascii="Times New Roman" w:eastAsia="Times New Roman" w:hAnsi="Times New Roman" w:cs="Times New Roman"/>
          <w:kern w:val="0"/>
          <w14:ligatures w14:val="none"/>
        </w:rPr>
      </w:pPr>
    </w:p>
    <w:p w14:paraId="17328A71"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3. Guided Practice</w:t>
      </w:r>
    </w:p>
    <w:p w14:paraId="08F5D1B8" w14:textId="77777777" w:rsidR="00EF239B" w:rsidRPr="00EF239B" w:rsidRDefault="00EF239B" w:rsidP="00EF239B">
      <w:pPr>
        <w:numPr>
          <w:ilvl w:val="0"/>
          <w:numId w:val="4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Provide students with Meloni’s UN “Summit of the Future” speech to read.</w:t>
      </w:r>
    </w:p>
    <w:p w14:paraId="597B29F4" w14:textId="77777777" w:rsidR="00EF239B" w:rsidRPr="00EF239B" w:rsidRDefault="00EF239B" w:rsidP="00EF239B">
      <w:pPr>
        <w:numPr>
          <w:ilvl w:val="0"/>
          <w:numId w:val="4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 xml:space="preserve">Review slides 8–13 of the </w:t>
      </w:r>
      <w:r w:rsidRPr="00EF239B">
        <w:rPr>
          <w:rFonts w:ascii="Times New Roman" w:eastAsia="Times New Roman" w:hAnsi="Times New Roman" w:cs="Times New Roman"/>
          <w:i/>
          <w:iCs/>
          <w:kern w:val="0"/>
          <w14:ligatures w14:val="none"/>
        </w:rPr>
        <w:t>Meloni Hits the Target</w:t>
      </w:r>
      <w:r w:rsidRPr="00EF239B">
        <w:rPr>
          <w:rFonts w:ascii="Times New Roman" w:eastAsia="Times New Roman" w:hAnsi="Times New Roman" w:cs="Times New Roman"/>
          <w:kern w:val="0"/>
          <w14:ligatures w14:val="none"/>
        </w:rPr>
        <w:t xml:space="preserve"> PowerPoint.</w:t>
      </w:r>
    </w:p>
    <w:p w14:paraId="650552A0" w14:textId="77777777" w:rsidR="00EF239B" w:rsidRPr="00EF239B" w:rsidRDefault="00EF239B" w:rsidP="00EF239B">
      <w:pPr>
        <w:numPr>
          <w:ilvl w:val="1"/>
          <w:numId w:val="4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Highlight provided answers.</w:t>
      </w:r>
    </w:p>
    <w:p w14:paraId="183FADED" w14:textId="77777777" w:rsidR="00EF239B" w:rsidRDefault="00EF239B" w:rsidP="00EF239B">
      <w:pPr>
        <w:numPr>
          <w:ilvl w:val="1"/>
          <w:numId w:val="40"/>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Discuss open-ended questions with class responses.</w:t>
      </w:r>
    </w:p>
    <w:p w14:paraId="01628D0D" w14:textId="77777777" w:rsidR="008624D5" w:rsidRPr="00EF239B" w:rsidRDefault="008624D5" w:rsidP="008624D5">
      <w:pPr>
        <w:spacing w:after="0" w:line="240" w:lineRule="auto"/>
        <w:ind w:left="1440"/>
        <w:rPr>
          <w:rFonts w:ascii="Times New Roman" w:eastAsia="Times New Roman" w:hAnsi="Times New Roman" w:cs="Times New Roman"/>
          <w:kern w:val="0"/>
          <w14:ligatures w14:val="none"/>
        </w:rPr>
      </w:pPr>
    </w:p>
    <w:p w14:paraId="5E0022DB"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4. Independent Practice</w:t>
      </w:r>
    </w:p>
    <w:p w14:paraId="46460985" w14:textId="77777777" w:rsidR="00EF239B" w:rsidRPr="00EF239B" w:rsidRDefault="00EF239B" w:rsidP="00EF239B">
      <w:pPr>
        <w:numPr>
          <w:ilvl w:val="0"/>
          <w:numId w:val="4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Distribute the nine-question handout for in-class completion.</w:t>
      </w:r>
    </w:p>
    <w:p w14:paraId="07E8049E" w14:textId="77777777" w:rsidR="00EF239B" w:rsidRDefault="00EF239B" w:rsidP="00EF239B">
      <w:pPr>
        <w:numPr>
          <w:ilvl w:val="0"/>
          <w:numId w:val="41"/>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Collect the work at the end of class.</w:t>
      </w:r>
    </w:p>
    <w:p w14:paraId="27C3B65B" w14:textId="77777777" w:rsidR="008624D5" w:rsidRPr="00EF239B" w:rsidRDefault="008624D5" w:rsidP="008624D5">
      <w:pPr>
        <w:spacing w:after="0" w:line="240" w:lineRule="auto"/>
        <w:ind w:left="720"/>
        <w:rPr>
          <w:rFonts w:ascii="Times New Roman" w:eastAsia="Times New Roman" w:hAnsi="Times New Roman" w:cs="Times New Roman"/>
          <w:kern w:val="0"/>
          <w14:ligatures w14:val="none"/>
        </w:rPr>
      </w:pPr>
    </w:p>
    <w:p w14:paraId="6B05D7F2"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5. Closure</w:t>
      </w:r>
    </w:p>
    <w:p w14:paraId="5A3A41BE" w14:textId="77777777" w:rsidR="00EF239B" w:rsidRDefault="00EF239B" w:rsidP="00EF239B">
      <w:pPr>
        <w:numPr>
          <w:ilvl w:val="0"/>
          <w:numId w:val="42"/>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Review the answers to the nine questions with the class.</w:t>
      </w:r>
    </w:p>
    <w:p w14:paraId="61CE2045" w14:textId="77777777" w:rsidR="008624D5" w:rsidRPr="00EF239B" w:rsidRDefault="008624D5" w:rsidP="008624D5">
      <w:pPr>
        <w:spacing w:after="0" w:line="240" w:lineRule="auto"/>
        <w:rPr>
          <w:rFonts w:ascii="Times New Roman" w:eastAsia="Times New Roman" w:hAnsi="Times New Roman" w:cs="Times New Roman"/>
          <w:kern w:val="0"/>
          <w14:ligatures w14:val="none"/>
        </w:rPr>
      </w:pPr>
    </w:p>
    <w:p w14:paraId="07F90658" w14:textId="77777777" w:rsidR="00EF239B" w:rsidRPr="00EF239B" w:rsidRDefault="00EF239B" w:rsidP="00EF239B">
      <w:p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6. Homework</w:t>
      </w:r>
      <w:r w:rsidRPr="00EF239B">
        <w:rPr>
          <w:rFonts w:ascii="Times New Roman" w:eastAsia="Times New Roman" w:hAnsi="Times New Roman" w:cs="Times New Roman"/>
          <w:kern w:val="0"/>
          <w14:ligatures w14:val="none"/>
        </w:rPr>
        <w:br/>
        <w:t xml:space="preserve">a. Prepare and deliver a brief </w:t>
      </w:r>
      <w:r w:rsidRPr="00EF239B">
        <w:rPr>
          <w:rFonts w:ascii="Times New Roman" w:eastAsia="Times New Roman" w:hAnsi="Times New Roman" w:cs="Times New Roman"/>
          <w:b/>
          <w:bCs/>
          <w:kern w:val="0"/>
          <w14:ligatures w14:val="none"/>
        </w:rPr>
        <w:t>speech</w:t>
      </w:r>
      <w:r w:rsidRPr="00EF239B">
        <w:rPr>
          <w:rFonts w:ascii="Times New Roman" w:eastAsia="Times New Roman" w:hAnsi="Times New Roman" w:cs="Times New Roman"/>
          <w:kern w:val="0"/>
          <w14:ligatures w14:val="none"/>
        </w:rPr>
        <w:t xml:space="preserve"> (oral or written).</w:t>
      </w:r>
      <w:r w:rsidRPr="00EF239B">
        <w:rPr>
          <w:rFonts w:ascii="Times New Roman" w:eastAsia="Times New Roman" w:hAnsi="Times New Roman" w:cs="Times New Roman"/>
          <w:kern w:val="0"/>
          <w14:ligatures w14:val="none"/>
        </w:rPr>
        <w:br/>
      </w:r>
      <w:r w:rsidRPr="00EF239B">
        <w:rPr>
          <w:rFonts w:ascii="Times New Roman" w:eastAsia="Times New Roman" w:hAnsi="Times New Roman" w:cs="Times New Roman"/>
          <w:kern w:val="0"/>
          <w14:ligatures w14:val="none"/>
        </w:rPr>
        <w:lastRenderedPageBreak/>
        <w:t>b. Write an essay analyzing Meloni’s UN speech and its place in 21st-century Italian history. Include paragraphs on:</w:t>
      </w:r>
    </w:p>
    <w:p w14:paraId="77751C28" w14:textId="77777777" w:rsidR="00EF239B" w:rsidRPr="00EF239B" w:rsidRDefault="00EF239B" w:rsidP="008624D5">
      <w:pPr>
        <w:numPr>
          <w:ilvl w:val="0"/>
          <w:numId w:val="43"/>
        </w:numPr>
        <w:tabs>
          <w:tab w:val="clear" w:pos="720"/>
          <w:tab w:val="num" w:pos="2880"/>
        </w:tabs>
        <w:spacing w:after="0" w:line="240" w:lineRule="auto"/>
        <w:ind w:left="2880"/>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Social History</w:t>
      </w:r>
    </w:p>
    <w:p w14:paraId="62C62197" w14:textId="77777777" w:rsidR="00EF239B" w:rsidRPr="00EF239B" w:rsidRDefault="00EF239B" w:rsidP="008624D5">
      <w:pPr>
        <w:numPr>
          <w:ilvl w:val="0"/>
          <w:numId w:val="43"/>
        </w:numPr>
        <w:tabs>
          <w:tab w:val="clear" w:pos="720"/>
          <w:tab w:val="num" w:pos="2880"/>
        </w:tabs>
        <w:spacing w:after="0" w:line="240" w:lineRule="auto"/>
        <w:ind w:left="2880"/>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Political History</w:t>
      </w:r>
    </w:p>
    <w:p w14:paraId="66038FD2" w14:textId="77777777" w:rsidR="00EF239B" w:rsidRPr="00EF239B" w:rsidRDefault="00EF239B" w:rsidP="008624D5">
      <w:pPr>
        <w:numPr>
          <w:ilvl w:val="0"/>
          <w:numId w:val="43"/>
        </w:numPr>
        <w:tabs>
          <w:tab w:val="clear" w:pos="720"/>
          <w:tab w:val="num" w:pos="2880"/>
        </w:tabs>
        <w:spacing w:after="0" w:line="240" w:lineRule="auto"/>
        <w:ind w:left="2880"/>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Economic History</w:t>
      </w:r>
    </w:p>
    <w:p w14:paraId="31B14FB2" w14:textId="77777777" w:rsidR="00EF239B" w:rsidRPr="00EF239B" w:rsidRDefault="00EF239B" w:rsidP="008624D5">
      <w:pPr>
        <w:numPr>
          <w:ilvl w:val="0"/>
          <w:numId w:val="43"/>
        </w:numPr>
        <w:tabs>
          <w:tab w:val="clear" w:pos="720"/>
          <w:tab w:val="num" w:pos="2880"/>
        </w:tabs>
        <w:spacing w:after="0" w:line="240" w:lineRule="auto"/>
        <w:ind w:left="2880"/>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Environmental History</w:t>
      </w:r>
    </w:p>
    <w:p w14:paraId="7A4B226C" w14:textId="77777777" w:rsidR="00EF239B" w:rsidRPr="00EF239B" w:rsidRDefault="00EF239B" w:rsidP="008624D5">
      <w:pPr>
        <w:numPr>
          <w:ilvl w:val="0"/>
          <w:numId w:val="43"/>
        </w:numPr>
        <w:tabs>
          <w:tab w:val="clear" w:pos="720"/>
          <w:tab w:val="num" w:pos="2880"/>
        </w:tabs>
        <w:spacing w:after="0" w:line="240" w:lineRule="auto"/>
        <w:ind w:left="2880"/>
        <w:rPr>
          <w:rFonts w:ascii="Times New Roman" w:eastAsia="Times New Roman" w:hAnsi="Times New Roman" w:cs="Times New Roman"/>
          <w:kern w:val="0"/>
          <w14:ligatures w14:val="none"/>
        </w:rPr>
      </w:pPr>
      <w:r w:rsidRPr="00EF239B">
        <w:rPr>
          <w:rFonts w:ascii="Times New Roman" w:eastAsia="Times New Roman" w:hAnsi="Times New Roman" w:cs="Times New Roman"/>
          <w:kern w:val="0"/>
          <w14:ligatures w14:val="none"/>
        </w:rPr>
        <w:t>Cultural History</w:t>
      </w:r>
    </w:p>
    <w:p w14:paraId="2F74835E" w14:textId="34CDF44E" w:rsidR="00EF239B" w:rsidRPr="00EF239B" w:rsidRDefault="00EF239B" w:rsidP="008624D5">
      <w:pPr>
        <w:spacing w:after="0" w:line="240" w:lineRule="auto"/>
        <w:ind w:left="2160"/>
        <w:rPr>
          <w:rFonts w:ascii="Times New Roman" w:eastAsia="Times New Roman" w:hAnsi="Times New Roman" w:cs="Times New Roman"/>
          <w:kern w:val="0"/>
          <w14:ligatures w14:val="none"/>
        </w:rPr>
      </w:pPr>
    </w:p>
    <w:p w14:paraId="23E089FD" w14:textId="77777777" w:rsidR="00EF239B" w:rsidRPr="00EF239B" w:rsidRDefault="00EF239B" w:rsidP="00EF239B">
      <w:pPr>
        <w:spacing w:after="0" w:line="240" w:lineRule="auto"/>
        <w:outlineLvl w:val="2"/>
        <w:rPr>
          <w:rFonts w:ascii="Times New Roman" w:eastAsia="Times New Roman" w:hAnsi="Times New Roman" w:cs="Times New Roman"/>
          <w:b/>
          <w:bCs/>
          <w:kern w:val="0"/>
          <w:sz w:val="27"/>
          <w:szCs w:val="27"/>
          <w14:ligatures w14:val="none"/>
        </w:rPr>
      </w:pPr>
      <w:r w:rsidRPr="00EF239B">
        <w:rPr>
          <w:rFonts w:ascii="Times New Roman" w:eastAsia="Times New Roman" w:hAnsi="Times New Roman" w:cs="Times New Roman"/>
          <w:b/>
          <w:bCs/>
          <w:kern w:val="0"/>
          <w:sz w:val="27"/>
          <w:szCs w:val="27"/>
          <w14:ligatures w14:val="none"/>
        </w:rPr>
        <w:t>Suggested Pacing Guide</w:t>
      </w:r>
    </w:p>
    <w:p w14:paraId="781A6468" w14:textId="77777777" w:rsidR="00EF239B" w:rsidRPr="00EF239B" w:rsidRDefault="00EF239B" w:rsidP="00EF239B">
      <w:pPr>
        <w:numPr>
          <w:ilvl w:val="0"/>
          <w:numId w:val="44"/>
        </w:numPr>
        <w:spacing w:after="0" w:line="240" w:lineRule="auto"/>
        <w:rPr>
          <w:rFonts w:ascii="Times New Roman" w:eastAsia="Times New Roman" w:hAnsi="Times New Roman" w:cs="Times New Roman"/>
          <w:kern w:val="0"/>
          <w14:ligatures w14:val="none"/>
        </w:rPr>
      </w:pPr>
      <w:r w:rsidRPr="00EF239B">
        <w:rPr>
          <w:rFonts w:ascii="Times New Roman" w:eastAsia="Times New Roman" w:hAnsi="Times New Roman" w:cs="Times New Roman"/>
          <w:b/>
          <w:bCs/>
          <w:kern w:val="0"/>
          <w14:ligatures w14:val="none"/>
        </w:rPr>
        <w:t>Three 45-minute classes</w:t>
      </w:r>
    </w:p>
    <w:p w14:paraId="499BFDBE" w14:textId="77777777" w:rsidR="00EE4221" w:rsidRPr="000216E0" w:rsidRDefault="00EE4221" w:rsidP="00EF239B">
      <w:pPr>
        <w:spacing w:after="0" w:line="240" w:lineRule="auto"/>
        <w:rPr>
          <w:rFonts w:ascii="Times New Roman" w:eastAsia="Times New Roman" w:hAnsi="Times New Roman" w:cs="Times New Roman"/>
          <w:kern w:val="0"/>
          <w14:ligatures w14:val="none"/>
        </w:rPr>
      </w:pPr>
    </w:p>
    <w:sectPr w:rsidR="00EE4221" w:rsidRPr="000216E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9D84" w14:textId="77777777" w:rsidR="00C01CF5" w:rsidRDefault="00C01CF5" w:rsidP="00F643ED">
      <w:pPr>
        <w:spacing w:after="0" w:line="240" w:lineRule="auto"/>
      </w:pPr>
      <w:r>
        <w:separator/>
      </w:r>
    </w:p>
  </w:endnote>
  <w:endnote w:type="continuationSeparator" w:id="0">
    <w:p w14:paraId="7E4C77A8" w14:textId="77777777" w:rsidR="00C01CF5" w:rsidRDefault="00C01CF5" w:rsidP="00F6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5DCA" w14:textId="30977ACB" w:rsidR="00F028BB" w:rsidRPr="002838EF" w:rsidRDefault="00F028BB" w:rsidP="00F028BB">
    <w:pPr>
      <w:pStyle w:val="NormalWeb"/>
      <w:spacing w:before="0" w:beforeAutospacing="0" w:after="0" w:afterAutospacing="0"/>
      <w:ind w:left="-540" w:firstLine="1260"/>
      <w:rPr>
        <w:sz w:val="16"/>
        <w:szCs w:val="16"/>
      </w:rPr>
    </w:pPr>
    <w:r>
      <w:rPr>
        <w:noProof/>
        <w:color w:val="156082" w:themeColor="accent1"/>
      </w:rPr>
      <mc:AlternateContent>
        <mc:Choice Requires="wps">
          <w:drawing>
            <wp:anchor distT="0" distB="0" distL="114300" distR="114300" simplePos="0" relativeHeight="251659264" behindDoc="0" locked="0" layoutInCell="1" allowOverlap="1" wp14:anchorId="3DE1A69C" wp14:editId="14C17482">
              <wp:simplePos x="0" y="0"/>
              <wp:positionH relativeFrom="page">
                <wp:align>center</wp:align>
              </wp:positionH>
              <wp:positionV relativeFrom="page">
                <wp:align>center</wp:align>
              </wp:positionV>
              <wp:extent cx="7364730" cy="9528810"/>
              <wp:effectExtent l="0" t="0" r="26670" b="26670"/>
              <wp:wrapNone/>
              <wp:docPr id="452" name="Rectangle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8F48AFD" id="Rectangle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37373 [1614]" strokeweight="1.25pt">
              <w10:wrap anchorx="page" anchory="page"/>
            </v:rect>
          </w:pict>
        </mc:Fallback>
      </mc:AlternateContent>
    </w:r>
    <w:r w:rsidRPr="002838EF">
      <w:rPr>
        <w:rFonts w:asciiTheme="minorHAnsi" w:eastAsiaTheme="minorEastAsia" w:hAnsi="Calibri" w:cstheme="minorBidi"/>
        <w:color w:val="404040" w:themeColor="text1" w:themeTint="BF"/>
        <w:kern w:val="24"/>
        <w:sz w:val="16"/>
        <w:szCs w:val="16"/>
      </w:rPr>
      <w:t>©</w:t>
    </w:r>
    <w:r w:rsidRPr="002838EF">
      <w:rPr>
        <w:rFonts w:asciiTheme="minorHAnsi" w:eastAsiaTheme="minorEastAsia" w:hAnsi="Calibri" w:cstheme="minorBidi"/>
        <w:color w:val="404040" w:themeColor="text1" w:themeTint="BF"/>
        <w:kern w:val="24"/>
        <w:sz w:val="16"/>
        <w:szCs w:val="16"/>
      </w:rPr>
      <w:t xml:space="preserve"> New Jersey Italian Heritage Commission </w:t>
    </w:r>
  </w:p>
  <w:p w14:paraId="26AE2D38" w14:textId="2060D721" w:rsidR="002E0865" w:rsidRDefault="002E0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CBB3" w14:textId="77777777" w:rsidR="00C01CF5" w:rsidRDefault="00C01CF5" w:rsidP="00F643ED">
      <w:pPr>
        <w:spacing w:after="0" w:line="240" w:lineRule="auto"/>
      </w:pPr>
      <w:r>
        <w:separator/>
      </w:r>
    </w:p>
  </w:footnote>
  <w:footnote w:type="continuationSeparator" w:id="0">
    <w:p w14:paraId="155B4E5B" w14:textId="77777777" w:rsidR="00C01CF5" w:rsidRDefault="00C01CF5" w:rsidP="00F64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160600"/>
      <w:docPartObj>
        <w:docPartGallery w:val="Page Numbers (Top of Page)"/>
        <w:docPartUnique/>
      </w:docPartObj>
    </w:sdtPr>
    <w:sdtEndPr>
      <w:rPr>
        <w:noProof/>
      </w:rPr>
    </w:sdtEndPr>
    <w:sdtContent>
      <w:p w14:paraId="636FFB88" w14:textId="50C305AE" w:rsidR="00F028BB" w:rsidRDefault="00F028BB">
        <w:pPr>
          <w:pStyle w:val="Header"/>
          <w:jc w:val="right"/>
        </w:pPr>
        <w:r>
          <w:rPr>
            <w:noProof/>
          </w:rPr>
          <w:drawing>
            <wp:anchor distT="0" distB="0" distL="114300" distR="114300" simplePos="0" relativeHeight="251661312" behindDoc="1" locked="0" layoutInCell="1" allowOverlap="1" wp14:anchorId="4BEBD41B" wp14:editId="6689C5CB">
              <wp:simplePos x="0" y="0"/>
              <wp:positionH relativeFrom="column">
                <wp:posOffset>-676275</wp:posOffset>
              </wp:positionH>
              <wp:positionV relativeFrom="paragraph">
                <wp:posOffset>-6350</wp:posOffset>
              </wp:positionV>
              <wp:extent cx="1568450" cy="820420"/>
              <wp:effectExtent l="0" t="0" r="0" b="0"/>
              <wp:wrapTight wrapText="bothSides">
                <wp:wrapPolygon edited="0">
                  <wp:start x="0" y="0"/>
                  <wp:lineTo x="0" y="21065"/>
                  <wp:lineTo x="21250" y="21065"/>
                  <wp:lineTo x="21250" y="0"/>
                  <wp:lineTo x="0" y="0"/>
                </wp:wrapPolygon>
              </wp:wrapTight>
              <wp:docPr id="2106072645" name="Picture 3" descr="A blue circle with a map and text&#10;&#10;AI-generated content may be incorrect.">
                <a:extLst xmlns:a="http://schemas.openxmlformats.org/drawingml/2006/main">
                  <a:ext uri="{FF2B5EF4-FFF2-40B4-BE49-F238E27FC236}">
                    <a16:creationId xmlns:a16="http://schemas.microsoft.com/office/drawing/2014/main" id="{A7BA328A-0430-4562-C3F2-3196DB12D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72645" name="Picture 3" descr="A blue circle with a map and text&#10;&#10;AI-generated content may be incorrect.">
                        <a:extLst>
                          <a:ext uri="{FF2B5EF4-FFF2-40B4-BE49-F238E27FC236}">
                            <a16:creationId xmlns:a16="http://schemas.microsoft.com/office/drawing/2014/main" id="{A7BA328A-0430-4562-C3F2-3196DB12D7C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8450" cy="82042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2C17A5B9" w14:textId="166F8EB9" w:rsidR="00F028BB" w:rsidRDefault="00F02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0A5"/>
    <w:multiLevelType w:val="multilevel"/>
    <w:tmpl w:val="C40EC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0708D"/>
    <w:multiLevelType w:val="multilevel"/>
    <w:tmpl w:val="2BB41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D589A"/>
    <w:multiLevelType w:val="multilevel"/>
    <w:tmpl w:val="90B2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A7F50"/>
    <w:multiLevelType w:val="hybridMultilevel"/>
    <w:tmpl w:val="9E34B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503EE"/>
    <w:multiLevelType w:val="multilevel"/>
    <w:tmpl w:val="CC429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C10D4"/>
    <w:multiLevelType w:val="hybridMultilevel"/>
    <w:tmpl w:val="8AF69D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5039E"/>
    <w:multiLevelType w:val="multilevel"/>
    <w:tmpl w:val="C2B2C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FF4345"/>
    <w:multiLevelType w:val="multilevel"/>
    <w:tmpl w:val="C75A6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B40BB"/>
    <w:multiLevelType w:val="multilevel"/>
    <w:tmpl w:val="2916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A1854"/>
    <w:multiLevelType w:val="multilevel"/>
    <w:tmpl w:val="F7AC3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7D580E"/>
    <w:multiLevelType w:val="multilevel"/>
    <w:tmpl w:val="8D28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633390"/>
    <w:multiLevelType w:val="multilevel"/>
    <w:tmpl w:val="BED2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563B85"/>
    <w:multiLevelType w:val="multilevel"/>
    <w:tmpl w:val="5422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83032E"/>
    <w:multiLevelType w:val="multilevel"/>
    <w:tmpl w:val="6AF6F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FB5214"/>
    <w:multiLevelType w:val="hybridMultilevel"/>
    <w:tmpl w:val="3BE2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151F6"/>
    <w:multiLevelType w:val="multilevel"/>
    <w:tmpl w:val="03760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2495A"/>
    <w:multiLevelType w:val="hybridMultilevel"/>
    <w:tmpl w:val="AF5C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25BF1"/>
    <w:multiLevelType w:val="multilevel"/>
    <w:tmpl w:val="FD34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740760"/>
    <w:multiLevelType w:val="hybridMultilevel"/>
    <w:tmpl w:val="2786A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8389D"/>
    <w:multiLevelType w:val="multilevel"/>
    <w:tmpl w:val="2E60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BD6A3B"/>
    <w:multiLevelType w:val="hybridMultilevel"/>
    <w:tmpl w:val="5B40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314B3"/>
    <w:multiLevelType w:val="multilevel"/>
    <w:tmpl w:val="7ED8A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AA132A"/>
    <w:multiLevelType w:val="multilevel"/>
    <w:tmpl w:val="DF34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8F7DE4"/>
    <w:multiLevelType w:val="multilevel"/>
    <w:tmpl w:val="1E9C9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AC49CC"/>
    <w:multiLevelType w:val="hybridMultilevel"/>
    <w:tmpl w:val="A0B83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856BC"/>
    <w:multiLevelType w:val="multilevel"/>
    <w:tmpl w:val="4B6E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FE7D3F"/>
    <w:multiLevelType w:val="multilevel"/>
    <w:tmpl w:val="70E0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694461"/>
    <w:multiLevelType w:val="multilevel"/>
    <w:tmpl w:val="1E9C9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103E22"/>
    <w:multiLevelType w:val="multilevel"/>
    <w:tmpl w:val="D0B2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886C8A"/>
    <w:multiLevelType w:val="multilevel"/>
    <w:tmpl w:val="97DC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290CD8"/>
    <w:multiLevelType w:val="multilevel"/>
    <w:tmpl w:val="C40EC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7F0FDE"/>
    <w:multiLevelType w:val="multilevel"/>
    <w:tmpl w:val="B2F0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D15666"/>
    <w:multiLevelType w:val="multilevel"/>
    <w:tmpl w:val="92C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383D71"/>
    <w:multiLevelType w:val="multilevel"/>
    <w:tmpl w:val="D316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5B70BB"/>
    <w:multiLevelType w:val="multilevel"/>
    <w:tmpl w:val="FEBA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6F375F"/>
    <w:multiLevelType w:val="multilevel"/>
    <w:tmpl w:val="0986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0459E6"/>
    <w:multiLevelType w:val="multilevel"/>
    <w:tmpl w:val="30C8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CF5E49"/>
    <w:multiLevelType w:val="hybridMultilevel"/>
    <w:tmpl w:val="B4B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E7951"/>
    <w:multiLevelType w:val="multilevel"/>
    <w:tmpl w:val="E94CC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FE1CA8"/>
    <w:multiLevelType w:val="hybridMultilevel"/>
    <w:tmpl w:val="08AA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253EB"/>
    <w:multiLevelType w:val="hybridMultilevel"/>
    <w:tmpl w:val="65EC77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2786F"/>
    <w:multiLevelType w:val="hybridMultilevel"/>
    <w:tmpl w:val="61F8E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9F569A"/>
    <w:multiLevelType w:val="hybridMultilevel"/>
    <w:tmpl w:val="26A0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E62DD"/>
    <w:multiLevelType w:val="multilevel"/>
    <w:tmpl w:val="0860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307706">
    <w:abstractNumId w:val="22"/>
  </w:num>
  <w:num w:numId="2" w16cid:durableId="1924025554">
    <w:abstractNumId w:val="27"/>
  </w:num>
  <w:num w:numId="3" w16cid:durableId="1352681479">
    <w:abstractNumId w:val="31"/>
  </w:num>
  <w:num w:numId="4" w16cid:durableId="1179541405">
    <w:abstractNumId w:val="4"/>
  </w:num>
  <w:num w:numId="5" w16cid:durableId="1262107701">
    <w:abstractNumId w:val="32"/>
  </w:num>
  <w:num w:numId="6" w16cid:durableId="670522107">
    <w:abstractNumId w:val="43"/>
  </w:num>
  <w:num w:numId="7" w16cid:durableId="1392342421">
    <w:abstractNumId w:val="9"/>
  </w:num>
  <w:num w:numId="8" w16cid:durableId="613903262">
    <w:abstractNumId w:val="15"/>
  </w:num>
  <w:num w:numId="9" w16cid:durableId="1774470653">
    <w:abstractNumId w:val="36"/>
  </w:num>
  <w:num w:numId="10" w16cid:durableId="2087922825">
    <w:abstractNumId w:val="19"/>
  </w:num>
  <w:num w:numId="11" w16cid:durableId="1575554566">
    <w:abstractNumId w:val="30"/>
  </w:num>
  <w:num w:numId="12" w16cid:durableId="1947619073">
    <w:abstractNumId w:val="17"/>
  </w:num>
  <w:num w:numId="13" w16cid:durableId="890044639">
    <w:abstractNumId w:val="11"/>
  </w:num>
  <w:num w:numId="14" w16cid:durableId="1927348410">
    <w:abstractNumId w:val="13"/>
  </w:num>
  <w:num w:numId="15" w16cid:durableId="2030593969">
    <w:abstractNumId w:val="23"/>
  </w:num>
  <w:num w:numId="16" w16cid:durableId="1168403379">
    <w:abstractNumId w:val="0"/>
  </w:num>
  <w:num w:numId="17" w16cid:durableId="1454252006">
    <w:abstractNumId w:val="41"/>
  </w:num>
  <w:num w:numId="18" w16cid:durableId="970669540">
    <w:abstractNumId w:val="3"/>
  </w:num>
  <w:num w:numId="19" w16cid:durableId="173695603">
    <w:abstractNumId w:val="14"/>
  </w:num>
  <w:num w:numId="20" w16cid:durableId="1372992832">
    <w:abstractNumId w:val="5"/>
  </w:num>
  <w:num w:numId="21" w16cid:durableId="930309874">
    <w:abstractNumId w:val="16"/>
  </w:num>
  <w:num w:numId="22" w16cid:durableId="1514421503">
    <w:abstractNumId w:val="24"/>
  </w:num>
  <w:num w:numId="23" w16cid:durableId="797723251">
    <w:abstractNumId w:val="37"/>
  </w:num>
  <w:num w:numId="24" w16cid:durableId="2065836218">
    <w:abstractNumId w:val="20"/>
  </w:num>
  <w:num w:numId="25" w16cid:durableId="350112725">
    <w:abstractNumId w:val="40"/>
  </w:num>
  <w:num w:numId="26" w16cid:durableId="563300754">
    <w:abstractNumId w:val="18"/>
  </w:num>
  <w:num w:numId="27" w16cid:durableId="1340891732">
    <w:abstractNumId w:val="39"/>
  </w:num>
  <w:num w:numId="28" w16cid:durableId="1489595005">
    <w:abstractNumId w:val="42"/>
  </w:num>
  <w:num w:numId="29" w16cid:durableId="1278370008">
    <w:abstractNumId w:val="10"/>
  </w:num>
  <w:num w:numId="30" w16cid:durableId="1597637194">
    <w:abstractNumId w:val="8"/>
  </w:num>
  <w:num w:numId="31" w16cid:durableId="1968243483">
    <w:abstractNumId w:val="7"/>
  </w:num>
  <w:num w:numId="32" w16cid:durableId="1021855759">
    <w:abstractNumId w:val="25"/>
  </w:num>
  <w:num w:numId="33" w16cid:durableId="1988590198">
    <w:abstractNumId w:val="21"/>
  </w:num>
  <w:num w:numId="34" w16cid:durableId="323973209">
    <w:abstractNumId w:val="28"/>
  </w:num>
  <w:num w:numId="35" w16cid:durableId="2085183740">
    <w:abstractNumId w:val="26"/>
  </w:num>
  <w:num w:numId="36" w16cid:durableId="1607227244">
    <w:abstractNumId w:val="33"/>
  </w:num>
  <w:num w:numId="37" w16cid:durableId="1284800182">
    <w:abstractNumId w:val="1"/>
  </w:num>
  <w:num w:numId="38" w16cid:durableId="1586110591">
    <w:abstractNumId w:val="35"/>
  </w:num>
  <w:num w:numId="39" w16cid:durableId="795491354">
    <w:abstractNumId w:val="29"/>
  </w:num>
  <w:num w:numId="40" w16cid:durableId="940062803">
    <w:abstractNumId w:val="38"/>
  </w:num>
  <w:num w:numId="41" w16cid:durableId="473982732">
    <w:abstractNumId w:val="6"/>
  </w:num>
  <w:num w:numId="42" w16cid:durableId="191843700">
    <w:abstractNumId w:val="2"/>
  </w:num>
  <w:num w:numId="43" w16cid:durableId="1909917581">
    <w:abstractNumId w:val="12"/>
  </w:num>
  <w:num w:numId="44" w16cid:durableId="151541682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FF"/>
    <w:rsid w:val="00000C8B"/>
    <w:rsid w:val="000216E0"/>
    <w:rsid w:val="00025C65"/>
    <w:rsid w:val="000B7710"/>
    <w:rsid w:val="000C72B9"/>
    <w:rsid w:val="000F28B8"/>
    <w:rsid w:val="00171B63"/>
    <w:rsid w:val="001923BF"/>
    <w:rsid w:val="002266AF"/>
    <w:rsid w:val="0028053A"/>
    <w:rsid w:val="002838EF"/>
    <w:rsid w:val="002E0865"/>
    <w:rsid w:val="003E62E2"/>
    <w:rsid w:val="0040029B"/>
    <w:rsid w:val="0041355A"/>
    <w:rsid w:val="00416EF3"/>
    <w:rsid w:val="004644C5"/>
    <w:rsid w:val="00496235"/>
    <w:rsid w:val="00533863"/>
    <w:rsid w:val="005B00D4"/>
    <w:rsid w:val="006547C6"/>
    <w:rsid w:val="00672C81"/>
    <w:rsid w:val="0068070C"/>
    <w:rsid w:val="006C5309"/>
    <w:rsid w:val="00736C18"/>
    <w:rsid w:val="007561F8"/>
    <w:rsid w:val="00763659"/>
    <w:rsid w:val="00775D2E"/>
    <w:rsid w:val="00781EA0"/>
    <w:rsid w:val="007A036D"/>
    <w:rsid w:val="007B79DF"/>
    <w:rsid w:val="007C2C38"/>
    <w:rsid w:val="008624D5"/>
    <w:rsid w:val="00895E46"/>
    <w:rsid w:val="008D6F3D"/>
    <w:rsid w:val="00920506"/>
    <w:rsid w:val="00962CD1"/>
    <w:rsid w:val="0099667E"/>
    <w:rsid w:val="009A43DE"/>
    <w:rsid w:val="009D19F2"/>
    <w:rsid w:val="009D555E"/>
    <w:rsid w:val="009F076F"/>
    <w:rsid w:val="00A0529C"/>
    <w:rsid w:val="00A320FF"/>
    <w:rsid w:val="00AB0D96"/>
    <w:rsid w:val="00AE6029"/>
    <w:rsid w:val="00B47767"/>
    <w:rsid w:val="00B47F94"/>
    <w:rsid w:val="00B62A25"/>
    <w:rsid w:val="00BA10D8"/>
    <w:rsid w:val="00BA3006"/>
    <w:rsid w:val="00BD1BAF"/>
    <w:rsid w:val="00C01CF5"/>
    <w:rsid w:val="00C01FB3"/>
    <w:rsid w:val="00C704B1"/>
    <w:rsid w:val="00C72769"/>
    <w:rsid w:val="00C76AA0"/>
    <w:rsid w:val="00CD32D5"/>
    <w:rsid w:val="00D327AB"/>
    <w:rsid w:val="00D93742"/>
    <w:rsid w:val="00DD4AB8"/>
    <w:rsid w:val="00E34AF1"/>
    <w:rsid w:val="00E76FCB"/>
    <w:rsid w:val="00EC3676"/>
    <w:rsid w:val="00EE4221"/>
    <w:rsid w:val="00EF239B"/>
    <w:rsid w:val="00F02403"/>
    <w:rsid w:val="00F028BB"/>
    <w:rsid w:val="00F17171"/>
    <w:rsid w:val="00F643ED"/>
    <w:rsid w:val="00F666E0"/>
    <w:rsid w:val="00FD2D89"/>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48866"/>
  <w15:chartTrackingRefBased/>
  <w15:docId w15:val="{ABD2EC4A-2D22-45C6-AA90-BAFAB96E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20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20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20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20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20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20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20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20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20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0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20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20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20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20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20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20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20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20FF"/>
    <w:rPr>
      <w:rFonts w:eastAsiaTheme="majorEastAsia" w:cstheme="majorBidi"/>
      <w:color w:val="272727" w:themeColor="text1" w:themeTint="D8"/>
    </w:rPr>
  </w:style>
  <w:style w:type="paragraph" w:styleId="Title">
    <w:name w:val="Title"/>
    <w:basedOn w:val="Normal"/>
    <w:next w:val="Normal"/>
    <w:link w:val="TitleChar"/>
    <w:uiPriority w:val="10"/>
    <w:qFormat/>
    <w:rsid w:val="00A320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0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20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20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20FF"/>
    <w:pPr>
      <w:spacing w:before="160"/>
      <w:jc w:val="center"/>
    </w:pPr>
    <w:rPr>
      <w:i/>
      <w:iCs/>
      <w:color w:val="404040" w:themeColor="text1" w:themeTint="BF"/>
    </w:rPr>
  </w:style>
  <w:style w:type="character" w:customStyle="1" w:styleId="QuoteChar">
    <w:name w:val="Quote Char"/>
    <w:basedOn w:val="DefaultParagraphFont"/>
    <w:link w:val="Quote"/>
    <w:uiPriority w:val="29"/>
    <w:rsid w:val="00A320FF"/>
    <w:rPr>
      <w:i/>
      <w:iCs/>
      <w:color w:val="404040" w:themeColor="text1" w:themeTint="BF"/>
    </w:rPr>
  </w:style>
  <w:style w:type="paragraph" w:styleId="ListParagraph">
    <w:name w:val="List Paragraph"/>
    <w:basedOn w:val="Normal"/>
    <w:uiPriority w:val="34"/>
    <w:qFormat/>
    <w:rsid w:val="00A320FF"/>
    <w:pPr>
      <w:ind w:left="720"/>
      <w:contextualSpacing/>
    </w:pPr>
  </w:style>
  <w:style w:type="character" w:styleId="IntenseEmphasis">
    <w:name w:val="Intense Emphasis"/>
    <w:basedOn w:val="DefaultParagraphFont"/>
    <w:uiPriority w:val="21"/>
    <w:qFormat/>
    <w:rsid w:val="00A320FF"/>
    <w:rPr>
      <w:i/>
      <w:iCs/>
      <w:color w:val="0F4761" w:themeColor="accent1" w:themeShade="BF"/>
    </w:rPr>
  </w:style>
  <w:style w:type="paragraph" w:styleId="IntenseQuote">
    <w:name w:val="Intense Quote"/>
    <w:basedOn w:val="Normal"/>
    <w:next w:val="Normal"/>
    <w:link w:val="IntenseQuoteChar"/>
    <w:uiPriority w:val="30"/>
    <w:qFormat/>
    <w:rsid w:val="00A320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20FF"/>
    <w:rPr>
      <w:i/>
      <w:iCs/>
      <w:color w:val="0F4761" w:themeColor="accent1" w:themeShade="BF"/>
    </w:rPr>
  </w:style>
  <w:style w:type="character" w:styleId="IntenseReference">
    <w:name w:val="Intense Reference"/>
    <w:basedOn w:val="DefaultParagraphFont"/>
    <w:uiPriority w:val="32"/>
    <w:qFormat/>
    <w:rsid w:val="00A320FF"/>
    <w:rPr>
      <w:b/>
      <w:bCs/>
      <w:smallCaps/>
      <w:color w:val="0F4761" w:themeColor="accent1" w:themeShade="BF"/>
      <w:spacing w:val="5"/>
    </w:rPr>
  </w:style>
  <w:style w:type="character" w:styleId="Hyperlink">
    <w:name w:val="Hyperlink"/>
    <w:basedOn w:val="DefaultParagraphFont"/>
    <w:uiPriority w:val="99"/>
    <w:unhideWhenUsed/>
    <w:rsid w:val="00533863"/>
    <w:rPr>
      <w:color w:val="467886" w:themeColor="hyperlink"/>
      <w:u w:val="single"/>
    </w:rPr>
  </w:style>
  <w:style w:type="character" w:styleId="UnresolvedMention">
    <w:name w:val="Unresolved Mention"/>
    <w:basedOn w:val="DefaultParagraphFont"/>
    <w:uiPriority w:val="99"/>
    <w:semiHidden/>
    <w:unhideWhenUsed/>
    <w:rsid w:val="00533863"/>
    <w:rPr>
      <w:color w:val="605E5C"/>
      <w:shd w:val="clear" w:color="auto" w:fill="E1DFDD"/>
    </w:rPr>
  </w:style>
  <w:style w:type="character" w:styleId="FollowedHyperlink">
    <w:name w:val="FollowedHyperlink"/>
    <w:basedOn w:val="DefaultParagraphFont"/>
    <w:uiPriority w:val="99"/>
    <w:semiHidden/>
    <w:unhideWhenUsed/>
    <w:rsid w:val="00533863"/>
    <w:rPr>
      <w:color w:val="96607D" w:themeColor="followedHyperlink"/>
      <w:u w:val="single"/>
    </w:rPr>
  </w:style>
  <w:style w:type="paragraph" w:styleId="Header">
    <w:name w:val="header"/>
    <w:basedOn w:val="Normal"/>
    <w:link w:val="HeaderChar"/>
    <w:uiPriority w:val="99"/>
    <w:unhideWhenUsed/>
    <w:rsid w:val="00F643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3ED"/>
  </w:style>
  <w:style w:type="paragraph" w:styleId="Footer">
    <w:name w:val="footer"/>
    <w:basedOn w:val="Normal"/>
    <w:link w:val="FooterChar"/>
    <w:uiPriority w:val="99"/>
    <w:unhideWhenUsed/>
    <w:rsid w:val="00F643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3ED"/>
  </w:style>
  <w:style w:type="paragraph" w:styleId="NormalWeb">
    <w:name w:val="Normal (Web)"/>
    <w:basedOn w:val="Normal"/>
    <w:uiPriority w:val="99"/>
    <w:semiHidden/>
    <w:unhideWhenUsed/>
    <w:rsid w:val="002838E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70271">
      <w:bodyDiv w:val="1"/>
      <w:marLeft w:val="0"/>
      <w:marRight w:val="0"/>
      <w:marTop w:val="0"/>
      <w:marBottom w:val="0"/>
      <w:divBdr>
        <w:top w:val="none" w:sz="0" w:space="0" w:color="auto"/>
        <w:left w:val="none" w:sz="0" w:space="0" w:color="auto"/>
        <w:bottom w:val="none" w:sz="0" w:space="0" w:color="auto"/>
        <w:right w:val="none" w:sz="0" w:space="0" w:color="auto"/>
      </w:divBdr>
    </w:div>
    <w:div w:id="1123038571">
      <w:bodyDiv w:val="1"/>
      <w:marLeft w:val="0"/>
      <w:marRight w:val="0"/>
      <w:marTop w:val="0"/>
      <w:marBottom w:val="0"/>
      <w:divBdr>
        <w:top w:val="none" w:sz="0" w:space="0" w:color="auto"/>
        <w:left w:val="none" w:sz="0" w:space="0" w:color="auto"/>
        <w:bottom w:val="none" w:sz="0" w:space="0" w:color="auto"/>
        <w:right w:val="none" w:sz="0" w:space="0" w:color="auto"/>
      </w:divBdr>
    </w:div>
    <w:div w:id="18484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410</TotalTime>
  <Pages>4</Pages>
  <Words>932</Words>
  <Characters>5760</Characters>
  <Application>Microsoft Office Word</Application>
  <DocSecurity>0</DocSecurity>
  <Lines>142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17</cp:revision>
  <dcterms:created xsi:type="dcterms:W3CDTF">2025-04-10T22:22:00Z</dcterms:created>
  <dcterms:modified xsi:type="dcterms:W3CDTF">2025-07-17T23:20:00Z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41979a27-6ce5-494e-a897-c1a96b870121</vt:lpwstr>
  </property>
</Properties>
</file>